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8975F" w14:textId="77777777" w:rsidR="00D73322" w:rsidRPr="00D73322" w:rsidRDefault="00D73322" w:rsidP="00D73322">
      <w:pPr>
        <w:spacing w:after="0" w:line="240" w:lineRule="auto"/>
        <w:jc w:val="both"/>
        <w:rPr>
          <w:rFonts w:ascii="Times New Roman" w:eastAsia="Calibri" w:hAnsi="Times New Roman"/>
          <w:sz w:val="28"/>
          <w:szCs w:val="28"/>
          <w:lang w:eastAsia="ru-RU"/>
        </w:rPr>
      </w:pPr>
    </w:p>
    <w:p w14:paraId="33B42307" w14:textId="77777777" w:rsidR="00D73322" w:rsidRPr="00D73322" w:rsidRDefault="00D73322" w:rsidP="00D73322">
      <w:pPr>
        <w:spacing w:after="0" w:line="240" w:lineRule="auto"/>
        <w:jc w:val="center"/>
        <w:rPr>
          <w:rFonts w:ascii="Times New Roman" w:eastAsia="Calibri" w:hAnsi="Times New Roman"/>
          <w:b/>
          <w:color w:val="000000"/>
          <w:sz w:val="40"/>
          <w:szCs w:val="24"/>
          <w:lang w:val="ru-RU" w:eastAsia="ru-RU"/>
        </w:rPr>
      </w:pPr>
      <w:r w:rsidRPr="00D73322">
        <w:rPr>
          <w:rFonts w:ascii="Times New Roman" w:eastAsia="Calibri" w:hAnsi="Times New Roman"/>
          <w:b/>
          <w:bCs/>
          <w:color w:val="000000"/>
          <w:sz w:val="28"/>
          <w:szCs w:val="28"/>
          <w:lang w:val="ru-RU" w:eastAsia="ru-RU"/>
        </w:rPr>
        <w:t xml:space="preserve">                                                                                 </w:t>
      </w:r>
      <w:r w:rsidRPr="00D73322">
        <w:rPr>
          <w:rFonts w:ascii="Times New Roman" w:eastAsia="Calibri" w:hAnsi="Times New Roman"/>
          <w:noProof/>
          <w:sz w:val="28"/>
          <w:szCs w:val="24"/>
        </w:rPr>
        <w:drawing>
          <wp:anchor distT="0" distB="0" distL="114300" distR="114300" simplePos="0" relativeHeight="251659264" behindDoc="0" locked="0" layoutInCell="1" allowOverlap="1" wp14:anchorId="3F9EF86A" wp14:editId="50ACD2C6">
            <wp:simplePos x="0" y="0"/>
            <wp:positionH relativeFrom="column">
              <wp:posOffset>5687060</wp:posOffset>
            </wp:positionH>
            <wp:positionV relativeFrom="paragraph">
              <wp:posOffset>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D73322">
        <w:rPr>
          <w:rFonts w:ascii="Times New Roman" w:eastAsia="Calibri" w:hAnsi="Times New Roman"/>
          <w:noProof/>
          <w:sz w:val="28"/>
          <w:szCs w:val="24"/>
        </w:rPr>
        <w:drawing>
          <wp:anchor distT="0" distB="0" distL="114300" distR="114300" simplePos="0" relativeHeight="251660288" behindDoc="0" locked="0" layoutInCell="1" allowOverlap="1" wp14:anchorId="111ECEB9" wp14:editId="65ED4C0C">
            <wp:simplePos x="0" y="0"/>
            <wp:positionH relativeFrom="column">
              <wp:posOffset>114300</wp:posOffset>
            </wp:positionH>
            <wp:positionV relativeFrom="paragraph">
              <wp:posOffset>0</wp:posOffset>
            </wp:positionV>
            <wp:extent cx="596900" cy="8001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6900" cy="800100"/>
                    </a:xfrm>
                    <a:prstGeom prst="rect">
                      <a:avLst/>
                    </a:prstGeom>
                    <a:noFill/>
                  </pic:spPr>
                </pic:pic>
              </a:graphicData>
            </a:graphic>
            <wp14:sizeRelH relativeFrom="page">
              <wp14:pctWidth>0</wp14:pctWidth>
            </wp14:sizeRelH>
            <wp14:sizeRelV relativeFrom="page">
              <wp14:pctHeight>0</wp14:pctHeight>
            </wp14:sizeRelV>
          </wp:anchor>
        </w:drawing>
      </w:r>
    </w:p>
    <w:p w14:paraId="20B0A5C7" w14:textId="77777777" w:rsidR="00D73322" w:rsidRPr="00D73322" w:rsidRDefault="00D73322" w:rsidP="00D73322">
      <w:pPr>
        <w:keepNext/>
        <w:spacing w:after="0" w:line="240" w:lineRule="auto"/>
        <w:ind w:left="708" w:firstLine="708"/>
        <w:jc w:val="center"/>
        <w:outlineLvl w:val="0"/>
        <w:rPr>
          <w:rFonts w:ascii="Times New Roman" w:eastAsia="Calibri" w:hAnsi="Times New Roman"/>
          <w:b/>
          <w:bCs/>
          <w:i/>
          <w:iCs/>
          <w:sz w:val="32"/>
          <w:szCs w:val="32"/>
          <w:lang w:eastAsia="ru-RU"/>
        </w:rPr>
      </w:pPr>
      <w:r w:rsidRPr="00D73322">
        <w:rPr>
          <w:rFonts w:ascii="Times New Roman" w:eastAsia="Calibri" w:hAnsi="Times New Roman"/>
          <w:b/>
          <w:bCs/>
          <w:sz w:val="32"/>
          <w:szCs w:val="32"/>
          <w:lang w:eastAsia="ru-RU"/>
        </w:rPr>
        <w:t>УКРАЇНА</w:t>
      </w:r>
    </w:p>
    <w:p w14:paraId="33D47BCA" w14:textId="77777777" w:rsidR="00D73322" w:rsidRPr="00D73322" w:rsidRDefault="00D73322" w:rsidP="00D73322">
      <w:pPr>
        <w:keepNext/>
        <w:spacing w:after="0" w:line="240" w:lineRule="auto"/>
        <w:ind w:left="708" w:firstLine="708"/>
        <w:jc w:val="center"/>
        <w:outlineLvl w:val="0"/>
        <w:rPr>
          <w:rFonts w:ascii="Times New Roman" w:eastAsia="Calibri" w:hAnsi="Times New Roman"/>
          <w:b/>
          <w:bCs/>
          <w:i/>
          <w:iCs/>
          <w:sz w:val="32"/>
          <w:szCs w:val="32"/>
          <w:lang w:eastAsia="ru-RU"/>
        </w:rPr>
      </w:pPr>
      <w:r w:rsidRPr="00D73322">
        <w:rPr>
          <w:rFonts w:ascii="Times New Roman" w:eastAsia="Calibri" w:hAnsi="Times New Roman"/>
          <w:b/>
          <w:bCs/>
          <w:sz w:val="32"/>
          <w:szCs w:val="32"/>
          <w:lang w:eastAsia="ru-RU"/>
        </w:rPr>
        <w:t>ПЕРЕЯСЛАВСЬКА  МІСЬКА РАДА</w:t>
      </w:r>
    </w:p>
    <w:p w14:paraId="799DCC92" w14:textId="77777777" w:rsidR="00D73322" w:rsidRPr="00D73322" w:rsidRDefault="00D73322" w:rsidP="00D73322">
      <w:pPr>
        <w:spacing w:after="0" w:line="240" w:lineRule="auto"/>
        <w:ind w:left="708" w:firstLine="708"/>
        <w:jc w:val="center"/>
        <w:rPr>
          <w:rFonts w:ascii="Times New Roman" w:eastAsia="Calibri" w:hAnsi="Times New Roman"/>
          <w:sz w:val="28"/>
          <w:szCs w:val="28"/>
          <w:lang w:val="ru-RU" w:eastAsia="ru-RU"/>
        </w:rPr>
      </w:pPr>
      <w:r w:rsidRPr="00D73322">
        <w:rPr>
          <w:rFonts w:ascii="Times New Roman" w:eastAsia="Calibri" w:hAnsi="Times New Roman"/>
          <w:sz w:val="28"/>
          <w:szCs w:val="28"/>
          <w:lang w:val="en-US" w:eastAsia="ru-RU"/>
        </w:rPr>
        <w:t>VII</w:t>
      </w:r>
      <w:r w:rsidRPr="00D73322">
        <w:rPr>
          <w:rFonts w:ascii="Times New Roman" w:eastAsia="Calibri" w:hAnsi="Times New Roman"/>
          <w:sz w:val="28"/>
          <w:szCs w:val="28"/>
          <w:lang w:eastAsia="ru-RU"/>
        </w:rPr>
        <w:t>І</w:t>
      </w:r>
      <w:r w:rsidRPr="00D73322">
        <w:rPr>
          <w:rFonts w:ascii="Times New Roman" w:eastAsia="Calibri" w:hAnsi="Times New Roman"/>
          <w:sz w:val="28"/>
          <w:szCs w:val="28"/>
          <w:lang w:val="ru-RU" w:eastAsia="ru-RU"/>
        </w:rPr>
        <w:t xml:space="preserve"> </w:t>
      </w:r>
      <w:r w:rsidRPr="00D73322">
        <w:rPr>
          <w:rFonts w:ascii="Times New Roman" w:eastAsia="Calibri" w:hAnsi="Times New Roman"/>
          <w:sz w:val="28"/>
          <w:szCs w:val="28"/>
          <w:lang w:val="en-US" w:eastAsia="ru-RU"/>
        </w:rPr>
        <w:t>C</w:t>
      </w:r>
      <w:r w:rsidRPr="00D73322">
        <w:rPr>
          <w:rFonts w:ascii="Times New Roman" w:eastAsia="Calibri" w:hAnsi="Times New Roman"/>
          <w:sz w:val="28"/>
          <w:szCs w:val="28"/>
          <w:lang w:val="ru-RU" w:eastAsia="ru-RU"/>
        </w:rPr>
        <w:t>КЛИКАННЯ</w:t>
      </w:r>
      <w:r w:rsidRPr="00D73322">
        <w:rPr>
          <w:rFonts w:ascii="Times New Roman" w:eastAsia="Calibri" w:hAnsi="Times New Roman"/>
          <w:bCs/>
          <w:sz w:val="28"/>
          <w:szCs w:val="24"/>
          <w:lang w:val="ru-RU" w:eastAsia="ru-RU"/>
        </w:rPr>
        <w:t xml:space="preserve">           </w:t>
      </w:r>
    </w:p>
    <w:p w14:paraId="35BDF53A" w14:textId="77777777" w:rsidR="00D73322" w:rsidRPr="00D73322" w:rsidRDefault="00D73322" w:rsidP="00D73322">
      <w:pPr>
        <w:keepNext/>
        <w:spacing w:after="0" w:line="240" w:lineRule="auto"/>
        <w:jc w:val="center"/>
        <w:outlineLvl w:val="1"/>
        <w:rPr>
          <w:rFonts w:ascii="Times New Roman" w:eastAsia="Calibri" w:hAnsi="Times New Roman"/>
          <w:b/>
          <w:bCs/>
          <w:sz w:val="40"/>
          <w:szCs w:val="40"/>
          <w:lang w:eastAsia="ru-RU"/>
        </w:rPr>
      </w:pPr>
      <w:r w:rsidRPr="00D73322">
        <w:rPr>
          <w:rFonts w:ascii="Times New Roman" w:eastAsia="Calibri" w:hAnsi="Times New Roman"/>
          <w:b/>
          <w:bCs/>
          <w:sz w:val="40"/>
          <w:szCs w:val="40"/>
          <w:lang w:eastAsia="ru-RU"/>
        </w:rPr>
        <w:t xml:space="preserve">     </w:t>
      </w:r>
    </w:p>
    <w:p w14:paraId="53757308" w14:textId="77777777" w:rsidR="00D73322" w:rsidRPr="00D73322" w:rsidRDefault="00D73322" w:rsidP="00D73322">
      <w:pPr>
        <w:keepNext/>
        <w:spacing w:after="0" w:line="240" w:lineRule="auto"/>
        <w:jc w:val="center"/>
        <w:outlineLvl w:val="1"/>
        <w:rPr>
          <w:rFonts w:ascii="Times New Roman" w:eastAsia="Calibri" w:hAnsi="Times New Roman"/>
          <w:b/>
          <w:bCs/>
          <w:i/>
          <w:iCs/>
          <w:sz w:val="40"/>
          <w:szCs w:val="40"/>
          <w:lang w:eastAsia="ru-RU"/>
        </w:rPr>
      </w:pPr>
      <w:r w:rsidRPr="00D73322">
        <w:rPr>
          <w:rFonts w:ascii="Times New Roman" w:eastAsia="Calibri" w:hAnsi="Times New Roman"/>
          <w:b/>
          <w:bCs/>
          <w:sz w:val="40"/>
          <w:szCs w:val="40"/>
          <w:lang w:eastAsia="ru-RU"/>
        </w:rPr>
        <w:t xml:space="preserve">Р І Ш Е Н </w:t>
      </w:r>
      <w:proofErr w:type="spellStart"/>
      <w:r w:rsidRPr="00D73322">
        <w:rPr>
          <w:rFonts w:ascii="Times New Roman" w:eastAsia="Calibri" w:hAnsi="Times New Roman"/>
          <w:b/>
          <w:bCs/>
          <w:sz w:val="40"/>
          <w:szCs w:val="40"/>
          <w:lang w:eastAsia="ru-RU"/>
        </w:rPr>
        <w:t>Н</w:t>
      </w:r>
      <w:proofErr w:type="spellEnd"/>
      <w:r w:rsidRPr="00D73322">
        <w:rPr>
          <w:rFonts w:ascii="Times New Roman" w:eastAsia="Calibri" w:hAnsi="Times New Roman"/>
          <w:b/>
          <w:bCs/>
          <w:sz w:val="40"/>
          <w:szCs w:val="40"/>
          <w:lang w:eastAsia="ru-RU"/>
        </w:rPr>
        <w:t xml:space="preserve"> Я</w:t>
      </w:r>
    </w:p>
    <w:p w14:paraId="5BCAE640" w14:textId="77777777" w:rsidR="00D73322" w:rsidRPr="00D73322" w:rsidRDefault="00D73322" w:rsidP="00D73322">
      <w:pPr>
        <w:spacing w:after="0" w:line="240" w:lineRule="auto"/>
        <w:rPr>
          <w:rFonts w:ascii="Times New Roman" w:eastAsia="Calibri" w:hAnsi="Times New Roman"/>
          <w:sz w:val="16"/>
          <w:szCs w:val="16"/>
          <w:lang w:val="ru-RU" w:eastAsia="ru-RU"/>
        </w:rPr>
      </w:pPr>
    </w:p>
    <w:p w14:paraId="11F0181E" w14:textId="0AF30522" w:rsidR="00D73322" w:rsidRPr="009163D2" w:rsidRDefault="00D73322" w:rsidP="009163D2">
      <w:pPr>
        <w:spacing w:after="0" w:line="240" w:lineRule="auto"/>
        <w:rPr>
          <w:rFonts w:ascii="Times New Roman" w:eastAsia="Calibri" w:hAnsi="Times New Roman"/>
          <w:sz w:val="28"/>
          <w:szCs w:val="28"/>
          <w:lang w:eastAsia="ru-RU"/>
        </w:rPr>
      </w:pPr>
      <w:proofErr w:type="spellStart"/>
      <w:r w:rsidRPr="009163D2">
        <w:rPr>
          <w:rFonts w:ascii="Times New Roman" w:eastAsia="Calibri" w:hAnsi="Times New Roman"/>
          <w:b/>
          <w:sz w:val="28"/>
          <w:szCs w:val="28"/>
          <w:u w:val="single"/>
          <w:lang w:val="ru-RU" w:eastAsia="ru-RU"/>
        </w:rPr>
        <w:t>від</w:t>
      </w:r>
      <w:proofErr w:type="spellEnd"/>
      <w:r w:rsidRPr="009163D2">
        <w:rPr>
          <w:rFonts w:ascii="Times New Roman" w:eastAsia="Calibri" w:hAnsi="Times New Roman"/>
          <w:b/>
          <w:sz w:val="28"/>
          <w:szCs w:val="28"/>
          <w:u w:val="single"/>
          <w:lang w:val="ru-RU" w:eastAsia="ru-RU"/>
        </w:rPr>
        <w:t xml:space="preserve"> </w:t>
      </w:r>
      <w:proofErr w:type="gramStart"/>
      <w:r w:rsidRPr="009163D2">
        <w:rPr>
          <w:rFonts w:ascii="Times New Roman" w:eastAsia="Calibri" w:hAnsi="Times New Roman"/>
          <w:b/>
          <w:sz w:val="28"/>
          <w:szCs w:val="28"/>
          <w:u w:val="single"/>
          <w:lang w:val="ru-RU" w:eastAsia="ru-RU"/>
        </w:rPr>
        <w:t>«</w:t>
      </w:r>
      <w:r w:rsidR="009163D2" w:rsidRPr="009163D2">
        <w:rPr>
          <w:rFonts w:ascii="Times New Roman" w:eastAsia="Calibri" w:hAnsi="Times New Roman"/>
          <w:b/>
          <w:sz w:val="28"/>
          <w:szCs w:val="28"/>
          <w:u w:val="single"/>
          <w:lang w:val="ru-RU" w:eastAsia="ru-RU"/>
        </w:rPr>
        <w:t xml:space="preserve"> 05</w:t>
      </w:r>
      <w:proofErr w:type="gramEnd"/>
      <w:r w:rsidR="009163D2" w:rsidRPr="009163D2">
        <w:rPr>
          <w:rFonts w:ascii="Times New Roman" w:eastAsia="Calibri" w:hAnsi="Times New Roman"/>
          <w:b/>
          <w:sz w:val="28"/>
          <w:szCs w:val="28"/>
          <w:u w:val="single"/>
          <w:lang w:val="ru-RU" w:eastAsia="ru-RU"/>
        </w:rPr>
        <w:t xml:space="preserve"> </w:t>
      </w:r>
      <w:r w:rsidRPr="009163D2">
        <w:rPr>
          <w:rFonts w:ascii="Times New Roman" w:eastAsia="Calibri" w:hAnsi="Times New Roman"/>
          <w:b/>
          <w:sz w:val="28"/>
          <w:szCs w:val="28"/>
          <w:u w:val="single"/>
          <w:lang w:val="ru-RU" w:eastAsia="ru-RU"/>
        </w:rPr>
        <w:t xml:space="preserve">» </w:t>
      </w:r>
      <w:r w:rsidR="009163D2" w:rsidRPr="009163D2">
        <w:rPr>
          <w:rFonts w:ascii="Times New Roman" w:eastAsia="Calibri" w:hAnsi="Times New Roman"/>
          <w:b/>
          <w:sz w:val="28"/>
          <w:szCs w:val="28"/>
          <w:u w:val="single"/>
          <w:lang w:val="ru-RU" w:eastAsia="ru-RU"/>
        </w:rPr>
        <w:t xml:space="preserve"> </w:t>
      </w:r>
      <w:proofErr w:type="spellStart"/>
      <w:r w:rsidR="009163D2" w:rsidRPr="009163D2">
        <w:rPr>
          <w:rFonts w:ascii="Times New Roman" w:eastAsia="Calibri" w:hAnsi="Times New Roman"/>
          <w:b/>
          <w:sz w:val="28"/>
          <w:szCs w:val="28"/>
          <w:u w:val="single"/>
          <w:lang w:val="ru-RU" w:eastAsia="ru-RU"/>
        </w:rPr>
        <w:t>травня</w:t>
      </w:r>
      <w:proofErr w:type="spellEnd"/>
      <w:r w:rsidR="009163D2" w:rsidRPr="009163D2">
        <w:rPr>
          <w:rFonts w:ascii="Times New Roman" w:eastAsia="Calibri" w:hAnsi="Times New Roman"/>
          <w:b/>
          <w:sz w:val="28"/>
          <w:szCs w:val="28"/>
          <w:u w:val="single"/>
          <w:lang w:val="ru-RU" w:eastAsia="ru-RU"/>
        </w:rPr>
        <w:t xml:space="preserve"> </w:t>
      </w:r>
      <w:r w:rsidRPr="009163D2">
        <w:rPr>
          <w:rFonts w:ascii="Times New Roman" w:eastAsia="Calibri" w:hAnsi="Times New Roman"/>
          <w:b/>
          <w:sz w:val="28"/>
          <w:szCs w:val="28"/>
          <w:u w:val="single"/>
          <w:lang w:val="ru-RU" w:eastAsia="ru-RU"/>
        </w:rPr>
        <w:t xml:space="preserve"> 202</w:t>
      </w:r>
      <w:r w:rsidRPr="009163D2">
        <w:rPr>
          <w:rFonts w:ascii="Times New Roman" w:eastAsia="Calibri" w:hAnsi="Times New Roman"/>
          <w:b/>
          <w:sz w:val="28"/>
          <w:szCs w:val="28"/>
          <w:u w:val="single"/>
          <w:lang w:eastAsia="ru-RU"/>
        </w:rPr>
        <w:t>6</w:t>
      </w:r>
      <w:r w:rsidRPr="009163D2">
        <w:rPr>
          <w:rFonts w:ascii="Times New Roman" w:eastAsia="Calibri" w:hAnsi="Times New Roman"/>
          <w:b/>
          <w:sz w:val="28"/>
          <w:szCs w:val="28"/>
          <w:u w:val="single"/>
          <w:lang w:val="ru-RU" w:eastAsia="ru-RU"/>
        </w:rPr>
        <w:t xml:space="preserve"> року</w:t>
      </w:r>
      <w:r w:rsidRPr="00D73322">
        <w:rPr>
          <w:rFonts w:ascii="Times New Roman" w:eastAsia="Calibri" w:hAnsi="Times New Roman"/>
          <w:sz w:val="28"/>
          <w:szCs w:val="28"/>
          <w:lang w:val="ru-RU" w:eastAsia="ru-RU"/>
        </w:rPr>
        <w:tab/>
      </w:r>
      <w:r w:rsidR="009163D2">
        <w:rPr>
          <w:rFonts w:ascii="Times New Roman" w:eastAsia="Calibri" w:hAnsi="Times New Roman"/>
          <w:sz w:val="28"/>
          <w:szCs w:val="28"/>
          <w:lang w:val="ru-RU" w:eastAsia="ru-RU"/>
        </w:rPr>
        <w:tab/>
      </w:r>
      <w:r w:rsidR="009163D2">
        <w:rPr>
          <w:rFonts w:ascii="Times New Roman" w:eastAsia="Calibri" w:hAnsi="Times New Roman"/>
          <w:sz w:val="28"/>
          <w:szCs w:val="28"/>
          <w:lang w:val="ru-RU" w:eastAsia="ru-RU"/>
        </w:rPr>
        <w:tab/>
      </w:r>
      <w:r w:rsidRPr="00D73322">
        <w:rPr>
          <w:rFonts w:ascii="Times New Roman" w:eastAsia="Calibri" w:hAnsi="Times New Roman"/>
          <w:sz w:val="28"/>
          <w:szCs w:val="28"/>
          <w:lang w:eastAsia="ru-RU"/>
        </w:rPr>
        <w:t xml:space="preserve">                       </w:t>
      </w:r>
      <w:r w:rsidR="009163D2" w:rsidRPr="009163D2">
        <w:rPr>
          <w:rFonts w:ascii="Times New Roman" w:eastAsia="Calibri" w:hAnsi="Times New Roman"/>
          <w:b/>
          <w:sz w:val="28"/>
          <w:szCs w:val="28"/>
          <w:u w:val="single"/>
          <w:lang w:eastAsia="ru-RU"/>
        </w:rPr>
        <w:t>№ 03-123-VIII</w:t>
      </w:r>
    </w:p>
    <w:p w14:paraId="42D9FBD5" w14:textId="77777777" w:rsidR="00D73322" w:rsidRPr="00D73322" w:rsidRDefault="00D73322" w:rsidP="00D73322">
      <w:pPr>
        <w:spacing w:after="0" w:line="240" w:lineRule="auto"/>
        <w:jc w:val="center"/>
        <w:rPr>
          <w:rFonts w:ascii="Times New Roman" w:eastAsia="Calibri" w:hAnsi="Times New Roman"/>
          <w:b/>
          <w:bCs/>
          <w:sz w:val="28"/>
          <w:szCs w:val="24"/>
          <w:lang w:val="ru-RU" w:eastAsia="ru-RU"/>
        </w:rPr>
      </w:pPr>
    </w:p>
    <w:p w14:paraId="4D1D5BD3" w14:textId="77777777" w:rsidR="00D73322" w:rsidRDefault="00D73322" w:rsidP="00D73322">
      <w:pPr>
        <w:tabs>
          <w:tab w:val="left" w:pos="9540"/>
        </w:tabs>
        <w:spacing w:after="0" w:line="240" w:lineRule="auto"/>
        <w:ind w:right="-142" w:firstLine="12"/>
        <w:jc w:val="center"/>
        <w:rPr>
          <w:rFonts w:ascii="Times New Roman" w:eastAsia="Calibri" w:hAnsi="Times New Roman"/>
          <w:b/>
          <w:sz w:val="28"/>
          <w:szCs w:val="28"/>
          <w:lang w:eastAsia="ru-RU"/>
        </w:rPr>
      </w:pPr>
    </w:p>
    <w:p w14:paraId="48E042ED" w14:textId="34160DD4" w:rsidR="00D73322" w:rsidRPr="00D73322" w:rsidRDefault="00D73322" w:rsidP="00D73322">
      <w:pPr>
        <w:tabs>
          <w:tab w:val="left" w:pos="9540"/>
        </w:tabs>
        <w:spacing w:after="0" w:line="240" w:lineRule="auto"/>
        <w:ind w:right="-142" w:firstLine="12"/>
        <w:jc w:val="center"/>
        <w:rPr>
          <w:rFonts w:ascii="Times New Roman" w:eastAsia="Calibri" w:hAnsi="Times New Roman"/>
          <w:b/>
          <w:sz w:val="28"/>
          <w:szCs w:val="28"/>
          <w:lang w:val="ru-RU" w:eastAsia="ru-RU"/>
        </w:rPr>
      </w:pPr>
      <w:r w:rsidRPr="00D73322">
        <w:rPr>
          <w:rFonts w:ascii="Times New Roman" w:eastAsia="Calibri" w:hAnsi="Times New Roman"/>
          <w:b/>
          <w:sz w:val="28"/>
          <w:szCs w:val="28"/>
          <w:lang w:eastAsia="ru-RU"/>
        </w:rPr>
        <w:t xml:space="preserve">Про внесення змін до Статуту </w:t>
      </w:r>
      <w:proofErr w:type="spellStart"/>
      <w:r w:rsidRPr="00D73322">
        <w:rPr>
          <w:rFonts w:ascii="Times New Roman" w:eastAsia="Calibri" w:hAnsi="Times New Roman"/>
          <w:b/>
          <w:sz w:val="28"/>
          <w:szCs w:val="28"/>
          <w:lang w:eastAsia="ru-RU"/>
        </w:rPr>
        <w:t>В</w:t>
      </w:r>
      <w:r>
        <w:rPr>
          <w:rFonts w:ascii="Times New Roman" w:eastAsia="Calibri" w:hAnsi="Times New Roman"/>
          <w:b/>
          <w:sz w:val="28"/>
          <w:szCs w:val="28"/>
          <w:lang w:eastAsia="ru-RU"/>
        </w:rPr>
        <w:t>еликокаратульської</w:t>
      </w:r>
      <w:proofErr w:type="spellEnd"/>
      <w:r w:rsidRPr="00D73322">
        <w:rPr>
          <w:rFonts w:ascii="Times New Roman" w:eastAsia="Calibri" w:hAnsi="Times New Roman"/>
          <w:b/>
          <w:sz w:val="28"/>
          <w:szCs w:val="28"/>
          <w:lang w:eastAsia="ru-RU"/>
        </w:rPr>
        <w:t xml:space="preserve"> гімназії </w:t>
      </w:r>
      <w:r w:rsidRPr="00D73322">
        <w:rPr>
          <w:rFonts w:ascii="Times New Roman" w:eastAsia="Calibri" w:hAnsi="Times New Roman"/>
          <w:b/>
          <w:sz w:val="28"/>
          <w:szCs w:val="28"/>
          <w:lang w:val="ru-RU" w:eastAsia="ru-RU"/>
        </w:rPr>
        <w:t xml:space="preserve"> </w:t>
      </w:r>
    </w:p>
    <w:p w14:paraId="5E746D11" w14:textId="33CC7108" w:rsidR="00D73322" w:rsidRPr="00D73322" w:rsidRDefault="00D73322" w:rsidP="00D73322">
      <w:pPr>
        <w:tabs>
          <w:tab w:val="left" w:pos="9540"/>
        </w:tabs>
        <w:spacing w:after="0" w:line="240" w:lineRule="auto"/>
        <w:ind w:right="-142" w:firstLine="12"/>
        <w:jc w:val="center"/>
        <w:rPr>
          <w:rFonts w:ascii="Times New Roman" w:eastAsia="Calibri" w:hAnsi="Times New Roman"/>
          <w:b/>
          <w:sz w:val="28"/>
          <w:szCs w:val="28"/>
          <w:lang w:eastAsia="ru-RU"/>
        </w:rPr>
      </w:pPr>
      <w:r w:rsidRPr="00D73322">
        <w:rPr>
          <w:rFonts w:ascii="Times New Roman" w:eastAsia="Calibri" w:hAnsi="Times New Roman"/>
          <w:b/>
          <w:sz w:val="28"/>
          <w:szCs w:val="28"/>
          <w:lang w:eastAsia="ru-RU"/>
        </w:rPr>
        <w:t xml:space="preserve"> Переяславської міської ради, затвердженого рішенням Переяславської міської ради від 24.12.2020 року №</w:t>
      </w:r>
      <w:r w:rsidR="00996E30">
        <w:rPr>
          <w:rFonts w:ascii="Times New Roman" w:eastAsia="Calibri" w:hAnsi="Times New Roman"/>
          <w:b/>
          <w:sz w:val="28"/>
          <w:szCs w:val="28"/>
          <w:lang w:eastAsia="ru-RU"/>
        </w:rPr>
        <w:t xml:space="preserve"> </w:t>
      </w:r>
      <w:r w:rsidRPr="00D73322">
        <w:rPr>
          <w:rFonts w:ascii="Times New Roman" w:eastAsia="Calibri" w:hAnsi="Times New Roman"/>
          <w:b/>
          <w:sz w:val="28"/>
          <w:szCs w:val="28"/>
          <w:lang w:eastAsia="ru-RU"/>
        </w:rPr>
        <w:t>1</w:t>
      </w:r>
      <w:r>
        <w:rPr>
          <w:rFonts w:ascii="Times New Roman" w:eastAsia="Calibri" w:hAnsi="Times New Roman"/>
          <w:b/>
          <w:sz w:val="28"/>
          <w:szCs w:val="28"/>
          <w:lang w:eastAsia="ru-RU"/>
        </w:rPr>
        <w:t>6</w:t>
      </w:r>
      <w:r w:rsidRPr="00D73322">
        <w:rPr>
          <w:rFonts w:ascii="Times New Roman" w:eastAsia="Calibri" w:hAnsi="Times New Roman"/>
          <w:b/>
          <w:sz w:val="28"/>
          <w:szCs w:val="28"/>
          <w:lang w:eastAsia="ru-RU"/>
        </w:rPr>
        <w:t>-05-VIIІ</w:t>
      </w:r>
    </w:p>
    <w:p w14:paraId="3388FF64" w14:textId="77777777" w:rsidR="00D73322" w:rsidRPr="00D73322" w:rsidRDefault="00D73322" w:rsidP="00D73322">
      <w:pPr>
        <w:spacing w:after="0" w:line="240" w:lineRule="auto"/>
        <w:ind w:firstLine="720"/>
        <w:jc w:val="center"/>
        <w:rPr>
          <w:rFonts w:ascii="Times New Roman" w:eastAsia="Calibri" w:hAnsi="Times New Roman"/>
          <w:sz w:val="28"/>
          <w:szCs w:val="24"/>
          <w:lang w:eastAsia="ru-RU"/>
        </w:rPr>
      </w:pPr>
    </w:p>
    <w:p w14:paraId="29BA6D7B" w14:textId="77777777" w:rsidR="00D73322" w:rsidRPr="00D73322" w:rsidRDefault="00D73322" w:rsidP="00D73322">
      <w:pPr>
        <w:spacing w:after="0" w:line="240" w:lineRule="auto"/>
        <w:ind w:firstLine="720"/>
        <w:jc w:val="both"/>
        <w:rPr>
          <w:rFonts w:ascii="Times New Roman" w:hAnsi="Times New Roman"/>
          <w:color w:val="000000"/>
          <w:sz w:val="28"/>
          <w:szCs w:val="28"/>
          <w:lang w:eastAsia="en-US"/>
        </w:rPr>
      </w:pPr>
      <w:r w:rsidRPr="00D73322">
        <w:rPr>
          <w:rFonts w:ascii="Times New Roman" w:eastAsia="Calibri" w:hAnsi="Times New Roman"/>
          <w:sz w:val="28"/>
          <w:szCs w:val="24"/>
          <w:lang w:eastAsia="ru-RU"/>
        </w:rPr>
        <w:t xml:space="preserve">Відповідно до  п.3 статті 21 Статуту Переяславської міської територіальної громади, </w:t>
      </w:r>
      <w:r w:rsidRPr="00D73322">
        <w:rPr>
          <w:rFonts w:ascii="Times New Roman" w:eastAsia="Calibri" w:hAnsi="Times New Roman"/>
          <w:sz w:val="28"/>
          <w:szCs w:val="28"/>
          <w:shd w:val="clear" w:color="auto" w:fill="FFFFFF"/>
          <w:lang w:eastAsia="ru-RU"/>
        </w:rPr>
        <w:t>затвердженого рішенням міської ради від 18.11.2021 року № 01-17-VIII</w:t>
      </w:r>
      <w:r w:rsidRPr="00D73322">
        <w:rPr>
          <w:rFonts w:ascii="Times New Roman" w:eastAsia="Calibri" w:hAnsi="Times New Roman"/>
          <w:sz w:val="28"/>
          <w:szCs w:val="28"/>
          <w:lang w:eastAsia="ru-RU"/>
        </w:rPr>
        <w:t>,</w:t>
      </w:r>
      <w:r w:rsidRPr="00D73322">
        <w:rPr>
          <w:rFonts w:ascii="Times New Roman" w:eastAsia="Calibri" w:hAnsi="Times New Roman"/>
          <w:sz w:val="28"/>
          <w:szCs w:val="24"/>
          <w:lang w:eastAsia="ru-RU"/>
        </w:rPr>
        <w:t xml:space="preserve"> керуючись статтями 25, частиною 4 статті 54 Закону України „Про місцеве самоврядування в Україні”</w:t>
      </w:r>
      <w:r w:rsidRPr="00D73322">
        <w:rPr>
          <w:rFonts w:ascii="Times New Roman" w:hAnsi="Times New Roman"/>
          <w:color w:val="000000"/>
          <w:sz w:val="28"/>
          <w:szCs w:val="28"/>
          <w:lang w:eastAsia="en-US"/>
        </w:rPr>
        <w:t>, міська рада:</w:t>
      </w:r>
    </w:p>
    <w:p w14:paraId="7006CC77" w14:textId="77777777" w:rsidR="00D73322" w:rsidRPr="00D73322" w:rsidRDefault="00D73322" w:rsidP="00D73322">
      <w:pPr>
        <w:spacing w:after="0" w:line="240" w:lineRule="auto"/>
        <w:ind w:firstLine="720"/>
        <w:jc w:val="both"/>
        <w:rPr>
          <w:rFonts w:ascii="Times New Roman" w:hAnsi="Times New Roman"/>
          <w:color w:val="000000"/>
          <w:sz w:val="28"/>
          <w:szCs w:val="28"/>
          <w:lang w:eastAsia="en-US"/>
        </w:rPr>
      </w:pPr>
    </w:p>
    <w:p w14:paraId="4FDEE7B1" w14:textId="77777777" w:rsidR="00D73322" w:rsidRPr="00D73322" w:rsidRDefault="00D73322" w:rsidP="00D73322">
      <w:pPr>
        <w:spacing w:after="0" w:line="240" w:lineRule="auto"/>
        <w:ind w:firstLine="900"/>
        <w:jc w:val="both"/>
        <w:rPr>
          <w:rFonts w:ascii="Times New Roman" w:eastAsia="Calibri" w:hAnsi="Times New Roman"/>
          <w:b/>
          <w:sz w:val="28"/>
          <w:szCs w:val="28"/>
          <w:lang w:eastAsia="ru-RU"/>
        </w:rPr>
      </w:pPr>
      <w:r w:rsidRPr="00D73322">
        <w:rPr>
          <w:rFonts w:ascii="Times New Roman" w:eastAsia="Calibri" w:hAnsi="Times New Roman"/>
          <w:b/>
          <w:sz w:val="28"/>
          <w:szCs w:val="28"/>
          <w:lang w:eastAsia="ru-RU"/>
        </w:rPr>
        <w:t>ВИРІШИЛА:</w:t>
      </w:r>
    </w:p>
    <w:p w14:paraId="356B51E2" w14:textId="77777777" w:rsidR="00D73322" w:rsidRPr="00D73322" w:rsidRDefault="00D73322" w:rsidP="00D73322">
      <w:pPr>
        <w:spacing w:after="0" w:line="240" w:lineRule="auto"/>
        <w:ind w:firstLine="900"/>
        <w:jc w:val="both"/>
        <w:rPr>
          <w:rFonts w:ascii="Times New Roman" w:eastAsia="Calibri" w:hAnsi="Times New Roman"/>
          <w:b/>
          <w:sz w:val="28"/>
          <w:szCs w:val="28"/>
          <w:lang w:eastAsia="ru-RU"/>
        </w:rPr>
      </w:pPr>
      <w:r w:rsidRPr="00D73322">
        <w:rPr>
          <w:rFonts w:ascii="Times New Roman" w:eastAsia="Calibri" w:hAnsi="Times New Roman"/>
          <w:b/>
          <w:sz w:val="28"/>
          <w:szCs w:val="28"/>
          <w:lang w:eastAsia="ru-RU"/>
        </w:rPr>
        <w:t xml:space="preserve">  </w:t>
      </w:r>
    </w:p>
    <w:p w14:paraId="71312A1C" w14:textId="0384515A" w:rsidR="00D73322" w:rsidRPr="00D73322" w:rsidRDefault="00D73322" w:rsidP="00D73322">
      <w:pPr>
        <w:tabs>
          <w:tab w:val="left" w:pos="9540"/>
        </w:tabs>
        <w:spacing w:after="0" w:line="240" w:lineRule="auto"/>
        <w:jc w:val="both"/>
        <w:rPr>
          <w:rFonts w:ascii="Times New Roman" w:hAnsi="Times New Roman"/>
          <w:color w:val="000000"/>
          <w:sz w:val="28"/>
          <w:szCs w:val="28"/>
          <w:lang w:eastAsia="en-US"/>
        </w:rPr>
      </w:pPr>
      <w:r w:rsidRPr="00D73322">
        <w:rPr>
          <w:rFonts w:ascii="Times New Roman" w:hAnsi="Times New Roman"/>
          <w:color w:val="000000"/>
          <w:sz w:val="28"/>
          <w:szCs w:val="28"/>
          <w:lang w:eastAsia="en-US"/>
        </w:rPr>
        <w:t xml:space="preserve">      1. </w:t>
      </w:r>
      <w:proofErr w:type="spellStart"/>
      <w:r w:rsidRPr="00D73322">
        <w:rPr>
          <w:rFonts w:ascii="Times New Roman" w:hAnsi="Times New Roman"/>
          <w:color w:val="000000"/>
          <w:sz w:val="28"/>
          <w:szCs w:val="28"/>
          <w:lang w:eastAsia="en-US"/>
        </w:rPr>
        <w:t>Внести</w:t>
      </w:r>
      <w:proofErr w:type="spellEnd"/>
      <w:r w:rsidRPr="00D73322">
        <w:rPr>
          <w:rFonts w:ascii="Times New Roman" w:hAnsi="Times New Roman"/>
          <w:color w:val="000000"/>
          <w:sz w:val="28"/>
          <w:szCs w:val="28"/>
          <w:lang w:eastAsia="en-US"/>
        </w:rPr>
        <w:t xml:space="preserve"> зміни до Статуту </w:t>
      </w:r>
      <w:proofErr w:type="spellStart"/>
      <w:r w:rsidRPr="00D73322">
        <w:rPr>
          <w:rFonts w:ascii="Times New Roman" w:hAnsi="Times New Roman"/>
          <w:color w:val="000000"/>
          <w:sz w:val="28"/>
          <w:szCs w:val="28"/>
          <w:lang w:eastAsia="en-US"/>
        </w:rPr>
        <w:t>В</w:t>
      </w:r>
      <w:r>
        <w:rPr>
          <w:rFonts w:ascii="Times New Roman" w:hAnsi="Times New Roman"/>
          <w:color w:val="000000"/>
          <w:sz w:val="28"/>
          <w:szCs w:val="28"/>
          <w:lang w:eastAsia="en-US"/>
        </w:rPr>
        <w:t>еликокаратульської</w:t>
      </w:r>
      <w:proofErr w:type="spellEnd"/>
      <w:r>
        <w:rPr>
          <w:rFonts w:ascii="Times New Roman" w:hAnsi="Times New Roman"/>
          <w:color w:val="000000"/>
          <w:sz w:val="28"/>
          <w:szCs w:val="28"/>
          <w:lang w:eastAsia="en-US"/>
        </w:rPr>
        <w:t xml:space="preserve"> </w:t>
      </w:r>
      <w:r w:rsidRPr="00D73322">
        <w:rPr>
          <w:rFonts w:ascii="Times New Roman" w:hAnsi="Times New Roman"/>
          <w:color w:val="000000"/>
          <w:sz w:val="28"/>
          <w:szCs w:val="28"/>
          <w:lang w:eastAsia="en-US"/>
        </w:rPr>
        <w:t>гімназії Переяславської міської ради (далі – Статуту)</w:t>
      </w:r>
      <w:r w:rsidR="00996E30">
        <w:rPr>
          <w:rFonts w:ascii="Times New Roman" w:hAnsi="Times New Roman"/>
          <w:color w:val="000000"/>
          <w:sz w:val="28"/>
          <w:szCs w:val="28"/>
          <w:lang w:eastAsia="en-US"/>
        </w:rPr>
        <w:t>,</w:t>
      </w:r>
      <w:r w:rsidRPr="00D73322">
        <w:rPr>
          <w:rFonts w:ascii="Times New Roman" w:hAnsi="Times New Roman"/>
          <w:color w:val="000000"/>
          <w:sz w:val="28"/>
          <w:szCs w:val="28"/>
          <w:lang w:eastAsia="en-US"/>
        </w:rPr>
        <w:t xml:space="preserve"> а саме: </w:t>
      </w:r>
    </w:p>
    <w:p w14:paraId="06295A4E" w14:textId="77777777" w:rsidR="00D73322" w:rsidRPr="00D73322" w:rsidRDefault="00D73322" w:rsidP="00D73322">
      <w:pPr>
        <w:tabs>
          <w:tab w:val="left" w:pos="9540"/>
        </w:tabs>
        <w:spacing w:after="0" w:line="240" w:lineRule="auto"/>
        <w:jc w:val="both"/>
        <w:rPr>
          <w:rFonts w:ascii="Times New Roman" w:hAnsi="Times New Roman"/>
          <w:color w:val="000000"/>
          <w:sz w:val="28"/>
          <w:szCs w:val="28"/>
          <w:lang w:eastAsia="en-US"/>
        </w:rPr>
      </w:pPr>
      <w:r w:rsidRPr="00D73322">
        <w:rPr>
          <w:rFonts w:ascii="Times New Roman" w:hAnsi="Times New Roman"/>
          <w:color w:val="000000"/>
          <w:sz w:val="28"/>
          <w:szCs w:val="28"/>
          <w:lang w:eastAsia="en-US"/>
        </w:rPr>
        <w:t xml:space="preserve">        Пункт 1.2 Статуту викласти в редакції:</w:t>
      </w:r>
    </w:p>
    <w:p w14:paraId="7B7A05A0" w14:textId="0631A5DE" w:rsidR="00D73322" w:rsidRPr="00D73322" w:rsidRDefault="00D73322" w:rsidP="00D73322">
      <w:pPr>
        <w:tabs>
          <w:tab w:val="left" w:pos="9540"/>
        </w:tabs>
        <w:spacing w:after="0" w:line="240" w:lineRule="auto"/>
        <w:jc w:val="both"/>
        <w:rPr>
          <w:rFonts w:ascii="Times New Roman" w:hAnsi="Times New Roman"/>
          <w:color w:val="000000"/>
          <w:sz w:val="28"/>
          <w:szCs w:val="28"/>
          <w:lang w:eastAsia="en-US"/>
        </w:rPr>
      </w:pPr>
      <w:r w:rsidRPr="00D73322">
        <w:rPr>
          <w:rFonts w:ascii="Times New Roman" w:hAnsi="Times New Roman"/>
          <w:color w:val="000000"/>
          <w:sz w:val="28"/>
          <w:szCs w:val="28"/>
          <w:lang w:eastAsia="en-US"/>
        </w:rPr>
        <w:t xml:space="preserve">       -  1.2. Юридична адреса закладу: 084</w:t>
      </w:r>
      <w:r>
        <w:rPr>
          <w:rFonts w:ascii="Times New Roman" w:hAnsi="Times New Roman"/>
          <w:color w:val="000000"/>
          <w:sz w:val="28"/>
          <w:szCs w:val="28"/>
          <w:lang w:eastAsia="en-US"/>
        </w:rPr>
        <w:t>40</w:t>
      </w:r>
      <w:r w:rsidRPr="00D73322">
        <w:rPr>
          <w:rFonts w:ascii="Times New Roman" w:hAnsi="Times New Roman"/>
          <w:color w:val="000000"/>
          <w:sz w:val="28"/>
          <w:szCs w:val="28"/>
          <w:lang w:eastAsia="en-US"/>
        </w:rPr>
        <w:t xml:space="preserve">, Київська область, Бориспільський район, село </w:t>
      </w:r>
      <w:r>
        <w:rPr>
          <w:rFonts w:ascii="Times New Roman" w:hAnsi="Times New Roman"/>
          <w:color w:val="000000"/>
          <w:sz w:val="28"/>
          <w:szCs w:val="28"/>
          <w:lang w:eastAsia="en-US"/>
        </w:rPr>
        <w:t xml:space="preserve">Велика </w:t>
      </w:r>
      <w:proofErr w:type="spellStart"/>
      <w:r>
        <w:rPr>
          <w:rFonts w:ascii="Times New Roman" w:hAnsi="Times New Roman"/>
          <w:color w:val="000000"/>
          <w:sz w:val="28"/>
          <w:szCs w:val="28"/>
          <w:lang w:eastAsia="en-US"/>
        </w:rPr>
        <w:t>Каратуль</w:t>
      </w:r>
      <w:proofErr w:type="spellEnd"/>
      <w:r w:rsidRPr="00D73322">
        <w:rPr>
          <w:rFonts w:ascii="Times New Roman" w:hAnsi="Times New Roman"/>
          <w:color w:val="000000"/>
          <w:sz w:val="28"/>
          <w:szCs w:val="28"/>
          <w:lang w:eastAsia="en-US"/>
        </w:rPr>
        <w:t xml:space="preserve">, вулиця </w:t>
      </w:r>
      <w:r>
        <w:rPr>
          <w:rFonts w:ascii="Times New Roman" w:hAnsi="Times New Roman"/>
          <w:color w:val="000000"/>
          <w:sz w:val="28"/>
          <w:szCs w:val="28"/>
          <w:lang w:eastAsia="en-US"/>
        </w:rPr>
        <w:t>Миру</w:t>
      </w:r>
      <w:r w:rsidRPr="00D73322">
        <w:rPr>
          <w:rFonts w:ascii="Times New Roman" w:hAnsi="Times New Roman"/>
          <w:color w:val="000000"/>
          <w:sz w:val="28"/>
          <w:szCs w:val="28"/>
          <w:lang w:eastAsia="en-US"/>
        </w:rPr>
        <w:t xml:space="preserve">, </w:t>
      </w:r>
      <w:r>
        <w:rPr>
          <w:rFonts w:ascii="Times New Roman" w:hAnsi="Times New Roman"/>
          <w:color w:val="000000"/>
          <w:sz w:val="28"/>
          <w:szCs w:val="28"/>
          <w:lang w:eastAsia="en-US"/>
        </w:rPr>
        <w:t>22-А</w:t>
      </w:r>
      <w:r w:rsidR="00996E30">
        <w:rPr>
          <w:rFonts w:ascii="Times New Roman" w:hAnsi="Times New Roman"/>
          <w:color w:val="000000"/>
          <w:sz w:val="28"/>
          <w:szCs w:val="28"/>
          <w:lang w:eastAsia="en-US"/>
        </w:rPr>
        <w:t>.</w:t>
      </w:r>
      <w:bookmarkStart w:id="0" w:name="_GoBack"/>
      <w:bookmarkEnd w:id="0"/>
    </w:p>
    <w:p w14:paraId="1336BA2C" w14:textId="51A9062E" w:rsidR="00D73322" w:rsidRPr="00D73322" w:rsidRDefault="00D73322" w:rsidP="00D73322">
      <w:pPr>
        <w:tabs>
          <w:tab w:val="left" w:pos="9540"/>
        </w:tabs>
        <w:spacing w:after="0" w:line="240" w:lineRule="auto"/>
        <w:jc w:val="both"/>
        <w:rPr>
          <w:rFonts w:ascii="Times New Roman" w:hAnsi="Times New Roman"/>
          <w:color w:val="000000"/>
          <w:sz w:val="28"/>
          <w:szCs w:val="28"/>
          <w:lang w:eastAsia="en-US"/>
        </w:rPr>
      </w:pPr>
      <w:r w:rsidRPr="00D73322">
        <w:rPr>
          <w:rFonts w:ascii="Times New Roman" w:hAnsi="Times New Roman"/>
          <w:color w:val="000000"/>
          <w:sz w:val="28"/>
          <w:szCs w:val="28"/>
          <w:lang w:eastAsia="en-US"/>
        </w:rPr>
        <w:t xml:space="preserve">        2. В зв’язку із внесеним змінами затвердити Статут </w:t>
      </w:r>
      <w:proofErr w:type="spellStart"/>
      <w:r w:rsidRPr="00D73322">
        <w:rPr>
          <w:rFonts w:ascii="Times New Roman" w:hAnsi="Times New Roman"/>
          <w:color w:val="000000"/>
          <w:sz w:val="28"/>
          <w:szCs w:val="28"/>
          <w:lang w:eastAsia="en-US"/>
        </w:rPr>
        <w:t>В</w:t>
      </w:r>
      <w:r>
        <w:rPr>
          <w:rFonts w:ascii="Times New Roman" w:hAnsi="Times New Roman"/>
          <w:color w:val="000000"/>
          <w:sz w:val="28"/>
          <w:szCs w:val="28"/>
          <w:lang w:eastAsia="en-US"/>
        </w:rPr>
        <w:t>еликокаратульської</w:t>
      </w:r>
      <w:proofErr w:type="spellEnd"/>
      <w:r w:rsidRPr="00D73322">
        <w:rPr>
          <w:rFonts w:ascii="Times New Roman" w:hAnsi="Times New Roman"/>
          <w:color w:val="000000"/>
          <w:sz w:val="28"/>
          <w:szCs w:val="28"/>
          <w:lang w:eastAsia="en-US"/>
        </w:rPr>
        <w:t xml:space="preserve"> гімназії Переяславської міської ради в новій редакції, що додається .    </w:t>
      </w:r>
    </w:p>
    <w:p w14:paraId="3590E4F4" w14:textId="16506009" w:rsidR="00D73322" w:rsidRPr="00D73322" w:rsidRDefault="00D73322" w:rsidP="00D73322">
      <w:pPr>
        <w:tabs>
          <w:tab w:val="left" w:pos="709"/>
        </w:tabs>
        <w:spacing w:after="0" w:line="240" w:lineRule="auto"/>
        <w:jc w:val="both"/>
        <w:rPr>
          <w:rFonts w:ascii="Times New Roman" w:eastAsia="Calibri" w:hAnsi="Times New Roman"/>
          <w:color w:val="000000"/>
          <w:sz w:val="28"/>
          <w:szCs w:val="28"/>
          <w:lang w:val="ru-RU" w:eastAsia="ru-RU"/>
        </w:rPr>
      </w:pPr>
      <w:r w:rsidRPr="00D73322">
        <w:rPr>
          <w:rFonts w:ascii="Times New Roman" w:eastAsia="Calibri" w:hAnsi="Times New Roman"/>
          <w:color w:val="000000"/>
          <w:sz w:val="28"/>
          <w:szCs w:val="28"/>
          <w:lang w:eastAsia="ru-RU"/>
        </w:rPr>
        <w:t xml:space="preserve">        3</w:t>
      </w:r>
      <w:r w:rsidRPr="00D73322">
        <w:rPr>
          <w:rFonts w:ascii="Times New Roman" w:eastAsiaTheme="minorEastAsia" w:hAnsi="Times New Roman"/>
          <w:sz w:val="28"/>
          <w:szCs w:val="28"/>
        </w:rPr>
        <w:t>. В</w:t>
      </w:r>
      <w:proofErr w:type="spellStart"/>
      <w:r w:rsidRPr="00D73322">
        <w:rPr>
          <w:rFonts w:ascii="Times New Roman" w:eastAsia="Calibri" w:hAnsi="Times New Roman"/>
          <w:color w:val="000000"/>
          <w:sz w:val="28"/>
          <w:szCs w:val="28"/>
          <w:lang w:val="ru-RU" w:eastAsia="ru-RU"/>
        </w:rPr>
        <w:t>ідповідальність</w:t>
      </w:r>
      <w:proofErr w:type="spellEnd"/>
      <w:r w:rsidRPr="00D73322">
        <w:rPr>
          <w:rFonts w:ascii="Times New Roman" w:eastAsia="Calibri" w:hAnsi="Times New Roman"/>
          <w:color w:val="000000"/>
          <w:sz w:val="28"/>
          <w:szCs w:val="28"/>
          <w:lang w:val="ru-RU" w:eastAsia="ru-RU"/>
        </w:rPr>
        <w:t xml:space="preserve"> за </w:t>
      </w:r>
      <w:proofErr w:type="spellStart"/>
      <w:r w:rsidRPr="00D73322">
        <w:rPr>
          <w:rFonts w:ascii="Times New Roman" w:eastAsia="Calibri" w:hAnsi="Times New Roman"/>
          <w:color w:val="000000"/>
          <w:sz w:val="28"/>
          <w:szCs w:val="28"/>
          <w:lang w:val="ru-RU" w:eastAsia="ru-RU"/>
        </w:rPr>
        <w:t>виконання</w:t>
      </w:r>
      <w:proofErr w:type="spellEnd"/>
      <w:r w:rsidRPr="00D73322">
        <w:rPr>
          <w:rFonts w:ascii="Times New Roman" w:eastAsia="Calibri" w:hAnsi="Times New Roman"/>
          <w:color w:val="000000"/>
          <w:sz w:val="28"/>
          <w:szCs w:val="28"/>
          <w:lang w:val="ru-RU" w:eastAsia="ru-RU"/>
        </w:rPr>
        <w:t xml:space="preserve"> </w:t>
      </w:r>
      <w:proofErr w:type="spellStart"/>
      <w:r w:rsidRPr="00D73322">
        <w:rPr>
          <w:rFonts w:ascii="Times New Roman" w:eastAsia="Calibri" w:hAnsi="Times New Roman"/>
          <w:color w:val="000000"/>
          <w:sz w:val="28"/>
          <w:szCs w:val="28"/>
          <w:lang w:val="ru-RU" w:eastAsia="ru-RU"/>
        </w:rPr>
        <w:t>рішення</w:t>
      </w:r>
      <w:proofErr w:type="spellEnd"/>
      <w:r w:rsidRPr="00D73322">
        <w:rPr>
          <w:rFonts w:ascii="Times New Roman" w:eastAsia="Calibri" w:hAnsi="Times New Roman"/>
          <w:color w:val="000000"/>
          <w:sz w:val="28"/>
          <w:szCs w:val="28"/>
          <w:lang w:val="ru-RU" w:eastAsia="ru-RU"/>
        </w:rPr>
        <w:t xml:space="preserve"> </w:t>
      </w:r>
      <w:proofErr w:type="spellStart"/>
      <w:r w:rsidRPr="00D73322">
        <w:rPr>
          <w:rFonts w:ascii="Times New Roman" w:eastAsia="Calibri" w:hAnsi="Times New Roman"/>
          <w:color w:val="000000"/>
          <w:sz w:val="28"/>
          <w:szCs w:val="28"/>
          <w:lang w:val="ru-RU" w:eastAsia="ru-RU"/>
        </w:rPr>
        <w:t>покласти</w:t>
      </w:r>
      <w:proofErr w:type="spellEnd"/>
      <w:r w:rsidRPr="00D73322">
        <w:rPr>
          <w:rFonts w:ascii="Times New Roman" w:eastAsia="Calibri" w:hAnsi="Times New Roman"/>
          <w:color w:val="000000"/>
          <w:sz w:val="28"/>
          <w:szCs w:val="28"/>
          <w:lang w:val="ru-RU" w:eastAsia="ru-RU"/>
        </w:rPr>
        <w:t xml:space="preserve"> на заступника </w:t>
      </w:r>
      <w:proofErr w:type="spellStart"/>
      <w:r w:rsidRPr="00D73322">
        <w:rPr>
          <w:rFonts w:ascii="Times New Roman" w:eastAsia="Calibri" w:hAnsi="Times New Roman"/>
          <w:color w:val="000000"/>
          <w:sz w:val="28"/>
          <w:szCs w:val="28"/>
          <w:lang w:val="ru-RU" w:eastAsia="ru-RU"/>
        </w:rPr>
        <w:t>міського</w:t>
      </w:r>
      <w:proofErr w:type="spellEnd"/>
      <w:r w:rsidRPr="00D73322">
        <w:rPr>
          <w:rFonts w:ascii="Times New Roman" w:eastAsia="Calibri" w:hAnsi="Times New Roman"/>
          <w:color w:val="000000"/>
          <w:sz w:val="28"/>
          <w:szCs w:val="28"/>
          <w:lang w:val="ru-RU" w:eastAsia="ru-RU"/>
        </w:rPr>
        <w:t xml:space="preserve"> </w:t>
      </w:r>
      <w:proofErr w:type="spellStart"/>
      <w:r w:rsidRPr="00D73322">
        <w:rPr>
          <w:rFonts w:ascii="Times New Roman" w:eastAsia="Calibri" w:hAnsi="Times New Roman"/>
          <w:color w:val="000000"/>
          <w:sz w:val="28"/>
          <w:szCs w:val="28"/>
          <w:lang w:val="ru-RU" w:eastAsia="ru-RU"/>
        </w:rPr>
        <w:t>голови</w:t>
      </w:r>
      <w:proofErr w:type="spellEnd"/>
      <w:r w:rsidRPr="00D73322">
        <w:rPr>
          <w:rFonts w:ascii="Times New Roman" w:eastAsia="Calibri" w:hAnsi="Times New Roman"/>
          <w:color w:val="000000"/>
          <w:sz w:val="28"/>
          <w:szCs w:val="28"/>
          <w:lang w:val="ru-RU" w:eastAsia="ru-RU"/>
        </w:rPr>
        <w:t xml:space="preserve"> з </w:t>
      </w:r>
      <w:proofErr w:type="spellStart"/>
      <w:r w:rsidRPr="00D73322">
        <w:rPr>
          <w:rFonts w:ascii="Times New Roman" w:eastAsia="Calibri" w:hAnsi="Times New Roman"/>
          <w:color w:val="000000"/>
          <w:sz w:val="28"/>
          <w:szCs w:val="28"/>
          <w:lang w:val="ru-RU" w:eastAsia="ru-RU"/>
        </w:rPr>
        <w:t>питань</w:t>
      </w:r>
      <w:proofErr w:type="spellEnd"/>
      <w:r w:rsidRPr="00D73322">
        <w:rPr>
          <w:rFonts w:ascii="Times New Roman" w:eastAsia="Calibri" w:hAnsi="Times New Roman"/>
          <w:color w:val="000000"/>
          <w:sz w:val="28"/>
          <w:szCs w:val="28"/>
          <w:lang w:val="ru-RU" w:eastAsia="ru-RU"/>
        </w:rPr>
        <w:t xml:space="preserve"> </w:t>
      </w:r>
      <w:proofErr w:type="spellStart"/>
      <w:r w:rsidRPr="00D73322">
        <w:rPr>
          <w:rFonts w:ascii="Times New Roman" w:eastAsia="Calibri" w:hAnsi="Times New Roman"/>
          <w:color w:val="000000"/>
          <w:sz w:val="28"/>
          <w:szCs w:val="28"/>
          <w:lang w:val="ru-RU" w:eastAsia="ru-RU"/>
        </w:rPr>
        <w:t>діяльності</w:t>
      </w:r>
      <w:proofErr w:type="spellEnd"/>
      <w:r w:rsidRPr="00D73322">
        <w:rPr>
          <w:rFonts w:ascii="Times New Roman" w:eastAsia="Calibri" w:hAnsi="Times New Roman"/>
          <w:color w:val="000000"/>
          <w:sz w:val="28"/>
          <w:szCs w:val="28"/>
          <w:lang w:val="ru-RU" w:eastAsia="ru-RU"/>
        </w:rPr>
        <w:t xml:space="preserve"> </w:t>
      </w:r>
      <w:proofErr w:type="spellStart"/>
      <w:r w:rsidRPr="00D73322">
        <w:rPr>
          <w:rFonts w:ascii="Times New Roman" w:eastAsia="Calibri" w:hAnsi="Times New Roman"/>
          <w:color w:val="000000"/>
          <w:sz w:val="28"/>
          <w:szCs w:val="28"/>
          <w:lang w:val="ru-RU" w:eastAsia="ru-RU"/>
        </w:rPr>
        <w:t>виконавчих</w:t>
      </w:r>
      <w:proofErr w:type="spellEnd"/>
      <w:r w:rsidRPr="00D73322">
        <w:rPr>
          <w:rFonts w:ascii="Times New Roman" w:eastAsia="Calibri" w:hAnsi="Times New Roman"/>
          <w:color w:val="000000"/>
          <w:sz w:val="28"/>
          <w:szCs w:val="28"/>
          <w:lang w:val="ru-RU" w:eastAsia="ru-RU"/>
        </w:rPr>
        <w:t xml:space="preserve"> </w:t>
      </w:r>
      <w:proofErr w:type="spellStart"/>
      <w:r w:rsidRPr="00D73322">
        <w:rPr>
          <w:rFonts w:ascii="Times New Roman" w:eastAsia="Calibri" w:hAnsi="Times New Roman"/>
          <w:color w:val="000000"/>
          <w:sz w:val="28"/>
          <w:szCs w:val="28"/>
          <w:lang w:val="ru-RU" w:eastAsia="ru-RU"/>
        </w:rPr>
        <w:t>органів</w:t>
      </w:r>
      <w:proofErr w:type="spellEnd"/>
      <w:r w:rsidRPr="00D73322">
        <w:rPr>
          <w:rFonts w:ascii="Times New Roman" w:eastAsia="Calibri" w:hAnsi="Times New Roman"/>
          <w:color w:val="000000"/>
          <w:sz w:val="28"/>
          <w:szCs w:val="28"/>
          <w:lang w:val="ru-RU" w:eastAsia="ru-RU"/>
        </w:rPr>
        <w:t xml:space="preserve"> ради </w:t>
      </w:r>
      <w:r w:rsidRPr="00D73322">
        <w:rPr>
          <w:rFonts w:ascii="Times New Roman" w:eastAsia="Calibri" w:hAnsi="Times New Roman"/>
          <w:color w:val="000000"/>
          <w:sz w:val="28"/>
          <w:szCs w:val="28"/>
          <w:lang w:eastAsia="ru-RU"/>
        </w:rPr>
        <w:t>Оксану СТЕПАНЕНКО</w:t>
      </w:r>
    </w:p>
    <w:p w14:paraId="12AC3C9C" w14:textId="020CC14B" w:rsidR="00D73322" w:rsidRPr="00D73322" w:rsidRDefault="009163D2" w:rsidP="00D73322">
      <w:pPr>
        <w:tabs>
          <w:tab w:val="left" w:pos="1418"/>
          <w:tab w:val="left" w:pos="5670"/>
        </w:tabs>
        <w:spacing w:after="0" w:line="240" w:lineRule="auto"/>
        <w:ind w:left="142" w:right="1"/>
        <w:jc w:val="both"/>
        <w:rPr>
          <w:rFonts w:ascii="Times New Roman" w:eastAsia="Calibri" w:hAnsi="Times New Roman"/>
          <w:sz w:val="28"/>
          <w:szCs w:val="28"/>
          <w:lang w:eastAsia="ru-RU"/>
        </w:rPr>
      </w:pPr>
      <w:r>
        <w:rPr>
          <w:rFonts w:ascii="Times New Roman" w:eastAsia="Calibri" w:hAnsi="Times New Roman"/>
          <w:color w:val="000000"/>
          <w:sz w:val="28"/>
          <w:szCs w:val="28"/>
          <w:lang w:eastAsia="ru-RU"/>
        </w:rPr>
        <w:t xml:space="preserve">      4. </w:t>
      </w:r>
      <w:r w:rsidR="00D73322" w:rsidRPr="00D73322">
        <w:rPr>
          <w:rFonts w:ascii="Times New Roman" w:eastAsia="Calibri" w:hAnsi="Times New Roman"/>
          <w:color w:val="000000"/>
          <w:sz w:val="28"/>
          <w:szCs w:val="28"/>
          <w:lang w:val="ru-RU" w:eastAsia="ru-RU"/>
        </w:rPr>
        <w:t xml:space="preserve">Контроль за </w:t>
      </w:r>
      <w:proofErr w:type="spellStart"/>
      <w:r w:rsidR="00D73322" w:rsidRPr="00D73322">
        <w:rPr>
          <w:rFonts w:ascii="Times New Roman" w:eastAsia="Calibri" w:hAnsi="Times New Roman"/>
          <w:color w:val="000000"/>
          <w:sz w:val="28"/>
          <w:szCs w:val="28"/>
          <w:lang w:val="ru-RU" w:eastAsia="ru-RU"/>
        </w:rPr>
        <w:t>виконанням</w:t>
      </w:r>
      <w:proofErr w:type="spellEnd"/>
      <w:r w:rsidR="00D73322" w:rsidRPr="00D73322">
        <w:rPr>
          <w:rFonts w:ascii="Times New Roman" w:eastAsia="Calibri" w:hAnsi="Times New Roman"/>
          <w:color w:val="000000"/>
          <w:sz w:val="28"/>
          <w:szCs w:val="28"/>
          <w:lang w:val="ru-RU" w:eastAsia="ru-RU"/>
        </w:rPr>
        <w:t xml:space="preserve"> </w:t>
      </w:r>
      <w:proofErr w:type="spellStart"/>
      <w:r w:rsidR="00D73322" w:rsidRPr="00D73322">
        <w:rPr>
          <w:rFonts w:ascii="Times New Roman" w:eastAsia="Calibri" w:hAnsi="Times New Roman"/>
          <w:color w:val="000000"/>
          <w:sz w:val="28"/>
          <w:szCs w:val="28"/>
          <w:lang w:val="ru-RU" w:eastAsia="ru-RU"/>
        </w:rPr>
        <w:t>цього</w:t>
      </w:r>
      <w:proofErr w:type="spellEnd"/>
      <w:r w:rsidR="00D73322" w:rsidRPr="00D73322">
        <w:rPr>
          <w:rFonts w:ascii="Times New Roman" w:eastAsia="Calibri" w:hAnsi="Times New Roman"/>
          <w:color w:val="000000"/>
          <w:sz w:val="28"/>
          <w:szCs w:val="28"/>
          <w:lang w:val="ru-RU" w:eastAsia="ru-RU"/>
        </w:rPr>
        <w:t xml:space="preserve"> </w:t>
      </w:r>
      <w:proofErr w:type="spellStart"/>
      <w:r w:rsidR="00D73322" w:rsidRPr="00D73322">
        <w:rPr>
          <w:rFonts w:ascii="Times New Roman" w:eastAsia="Calibri" w:hAnsi="Times New Roman"/>
          <w:color w:val="000000"/>
          <w:sz w:val="28"/>
          <w:szCs w:val="28"/>
          <w:lang w:val="ru-RU" w:eastAsia="ru-RU"/>
        </w:rPr>
        <w:t>рішення</w:t>
      </w:r>
      <w:proofErr w:type="spellEnd"/>
      <w:r w:rsidR="00D73322" w:rsidRPr="00D73322">
        <w:rPr>
          <w:rFonts w:ascii="Times New Roman" w:eastAsia="Calibri" w:hAnsi="Times New Roman"/>
          <w:color w:val="000000"/>
          <w:sz w:val="28"/>
          <w:szCs w:val="28"/>
          <w:lang w:val="ru-RU" w:eastAsia="ru-RU"/>
        </w:rPr>
        <w:t xml:space="preserve"> </w:t>
      </w:r>
      <w:proofErr w:type="spellStart"/>
      <w:r w:rsidR="00D73322" w:rsidRPr="00D73322">
        <w:rPr>
          <w:rFonts w:ascii="Times New Roman" w:eastAsia="Calibri" w:hAnsi="Times New Roman"/>
          <w:color w:val="000000"/>
          <w:sz w:val="28"/>
          <w:szCs w:val="28"/>
          <w:lang w:val="ru-RU" w:eastAsia="ru-RU"/>
        </w:rPr>
        <w:t>покласти</w:t>
      </w:r>
      <w:proofErr w:type="spellEnd"/>
      <w:r w:rsidR="00D73322" w:rsidRPr="00D73322">
        <w:rPr>
          <w:rFonts w:ascii="Times New Roman" w:eastAsia="Calibri" w:hAnsi="Times New Roman"/>
          <w:color w:val="000000"/>
          <w:sz w:val="28"/>
          <w:szCs w:val="28"/>
          <w:lang w:val="ru-RU" w:eastAsia="ru-RU"/>
        </w:rPr>
        <w:t xml:space="preserve"> на </w:t>
      </w:r>
      <w:proofErr w:type="spellStart"/>
      <w:r w:rsidR="00D73322" w:rsidRPr="00D73322">
        <w:rPr>
          <w:rFonts w:ascii="Times New Roman" w:eastAsia="Calibri" w:hAnsi="Times New Roman"/>
          <w:color w:val="000000"/>
          <w:sz w:val="28"/>
          <w:szCs w:val="28"/>
          <w:lang w:val="ru-RU" w:eastAsia="ru-RU"/>
        </w:rPr>
        <w:t>постійн</w:t>
      </w:r>
      <w:proofErr w:type="spellEnd"/>
      <w:r w:rsidR="00D73322" w:rsidRPr="00D73322">
        <w:rPr>
          <w:rFonts w:ascii="Times New Roman" w:eastAsia="Calibri" w:hAnsi="Times New Roman"/>
          <w:color w:val="000000"/>
          <w:sz w:val="28"/>
          <w:szCs w:val="28"/>
          <w:lang w:eastAsia="ru-RU"/>
        </w:rPr>
        <w:t>у</w:t>
      </w:r>
      <w:r w:rsidR="00D73322" w:rsidRPr="00D73322">
        <w:rPr>
          <w:rFonts w:ascii="Times New Roman" w:eastAsia="Calibri" w:hAnsi="Times New Roman"/>
          <w:color w:val="000000"/>
          <w:sz w:val="28"/>
          <w:szCs w:val="28"/>
          <w:lang w:val="ru-RU" w:eastAsia="ru-RU"/>
        </w:rPr>
        <w:t xml:space="preserve"> </w:t>
      </w:r>
      <w:proofErr w:type="spellStart"/>
      <w:r w:rsidR="00D73322" w:rsidRPr="00D73322">
        <w:rPr>
          <w:rFonts w:ascii="Times New Roman" w:eastAsia="Calibri" w:hAnsi="Times New Roman"/>
          <w:color w:val="000000"/>
          <w:sz w:val="28"/>
          <w:szCs w:val="28"/>
          <w:lang w:val="ru-RU" w:eastAsia="ru-RU"/>
        </w:rPr>
        <w:t>комісі</w:t>
      </w:r>
      <w:proofErr w:type="spellEnd"/>
      <w:r w:rsidR="00D73322" w:rsidRPr="00D73322">
        <w:rPr>
          <w:rFonts w:ascii="Times New Roman" w:eastAsia="Calibri" w:hAnsi="Times New Roman"/>
          <w:color w:val="000000"/>
          <w:sz w:val="28"/>
          <w:szCs w:val="28"/>
          <w:lang w:eastAsia="ru-RU"/>
        </w:rPr>
        <w:t xml:space="preserve">ю </w:t>
      </w:r>
      <w:proofErr w:type="spellStart"/>
      <w:r w:rsidR="00D73322" w:rsidRPr="00D73322">
        <w:rPr>
          <w:rFonts w:ascii="Times New Roman" w:eastAsia="Calibri" w:hAnsi="Times New Roman"/>
          <w:color w:val="000000"/>
          <w:sz w:val="28"/>
          <w:szCs w:val="28"/>
          <w:lang w:val="ru-RU" w:eastAsia="ru-RU"/>
        </w:rPr>
        <w:t>міської</w:t>
      </w:r>
      <w:proofErr w:type="spellEnd"/>
      <w:r w:rsidR="00D73322" w:rsidRPr="00D73322">
        <w:rPr>
          <w:rFonts w:ascii="Times New Roman" w:eastAsia="Calibri" w:hAnsi="Times New Roman"/>
          <w:color w:val="000000"/>
          <w:sz w:val="28"/>
          <w:szCs w:val="28"/>
          <w:lang w:val="ru-RU" w:eastAsia="ru-RU"/>
        </w:rPr>
        <w:t xml:space="preserve"> ради з </w:t>
      </w:r>
      <w:proofErr w:type="spellStart"/>
      <w:r w:rsidR="00D73322" w:rsidRPr="00D73322">
        <w:rPr>
          <w:rFonts w:ascii="Times New Roman" w:eastAsia="Calibri" w:hAnsi="Times New Roman"/>
          <w:sz w:val="28"/>
          <w:szCs w:val="28"/>
          <w:lang w:val="ru-RU" w:eastAsia="ru-RU"/>
        </w:rPr>
        <w:t>питань</w:t>
      </w:r>
      <w:proofErr w:type="spellEnd"/>
      <w:r w:rsidR="00D73322" w:rsidRPr="00D73322">
        <w:rPr>
          <w:rFonts w:ascii="Times New Roman" w:eastAsia="Calibri" w:hAnsi="Times New Roman"/>
          <w:sz w:val="28"/>
          <w:szCs w:val="28"/>
          <w:lang w:val="ru-RU" w:eastAsia="ru-RU"/>
        </w:rPr>
        <w:t xml:space="preserve"> </w:t>
      </w:r>
      <w:proofErr w:type="spellStart"/>
      <w:r w:rsidR="00D73322" w:rsidRPr="00D73322">
        <w:rPr>
          <w:rFonts w:ascii="Times New Roman" w:eastAsia="Calibri" w:hAnsi="Times New Roman"/>
          <w:sz w:val="28"/>
          <w:szCs w:val="28"/>
          <w:lang w:val="ru-RU" w:eastAsia="ru-RU"/>
        </w:rPr>
        <w:t>освіти</w:t>
      </w:r>
      <w:proofErr w:type="spellEnd"/>
      <w:r w:rsidR="00D73322" w:rsidRPr="00D73322">
        <w:rPr>
          <w:rFonts w:ascii="Times New Roman" w:eastAsia="Calibri" w:hAnsi="Times New Roman"/>
          <w:sz w:val="28"/>
          <w:szCs w:val="28"/>
          <w:lang w:val="ru-RU" w:eastAsia="ru-RU"/>
        </w:rPr>
        <w:t xml:space="preserve">, </w:t>
      </w:r>
      <w:proofErr w:type="spellStart"/>
      <w:r w:rsidR="00D73322" w:rsidRPr="00D73322">
        <w:rPr>
          <w:rFonts w:ascii="Times New Roman" w:eastAsia="Calibri" w:hAnsi="Times New Roman"/>
          <w:sz w:val="28"/>
          <w:szCs w:val="28"/>
          <w:lang w:val="ru-RU" w:eastAsia="ru-RU"/>
        </w:rPr>
        <w:t>культури</w:t>
      </w:r>
      <w:proofErr w:type="spellEnd"/>
      <w:r w:rsidR="00D73322" w:rsidRPr="00D73322">
        <w:rPr>
          <w:rFonts w:ascii="Times New Roman" w:eastAsia="Calibri" w:hAnsi="Times New Roman"/>
          <w:sz w:val="28"/>
          <w:szCs w:val="28"/>
          <w:lang w:val="ru-RU" w:eastAsia="ru-RU"/>
        </w:rPr>
        <w:t xml:space="preserve">, </w:t>
      </w:r>
      <w:proofErr w:type="spellStart"/>
      <w:r w:rsidR="00D73322" w:rsidRPr="00D73322">
        <w:rPr>
          <w:rFonts w:ascii="Times New Roman" w:eastAsia="Calibri" w:hAnsi="Times New Roman"/>
          <w:sz w:val="28"/>
          <w:szCs w:val="28"/>
          <w:lang w:val="ru-RU" w:eastAsia="ru-RU"/>
        </w:rPr>
        <w:t>роботи</w:t>
      </w:r>
      <w:proofErr w:type="spellEnd"/>
      <w:r w:rsidR="00D73322" w:rsidRPr="00D73322">
        <w:rPr>
          <w:rFonts w:ascii="Times New Roman" w:eastAsia="Calibri" w:hAnsi="Times New Roman"/>
          <w:sz w:val="28"/>
          <w:szCs w:val="28"/>
          <w:lang w:val="ru-RU" w:eastAsia="ru-RU"/>
        </w:rPr>
        <w:t xml:space="preserve"> з </w:t>
      </w:r>
      <w:proofErr w:type="spellStart"/>
      <w:r w:rsidR="00D73322" w:rsidRPr="00D73322">
        <w:rPr>
          <w:rFonts w:ascii="Times New Roman" w:eastAsia="Calibri" w:hAnsi="Times New Roman"/>
          <w:sz w:val="28"/>
          <w:szCs w:val="28"/>
          <w:lang w:val="ru-RU" w:eastAsia="ru-RU"/>
        </w:rPr>
        <w:t>молоддю</w:t>
      </w:r>
      <w:proofErr w:type="spellEnd"/>
      <w:r w:rsidR="00D73322" w:rsidRPr="00D73322">
        <w:rPr>
          <w:rFonts w:ascii="Times New Roman" w:eastAsia="Calibri" w:hAnsi="Times New Roman"/>
          <w:sz w:val="28"/>
          <w:szCs w:val="28"/>
          <w:lang w:val="ru-RU" w:eastAsia="ru-RU"/>
        </w:rPr>
        <w:t xml:space="preserve">, </w:t>
      </w:r>
      <w:proofErr w:type="spellStart"/>
      <w:r w:rsidR="00D73322" w:rsidRPr="00D73322">
        <w:rPr>
          <w:rFonts w:ascii="Times New Roman" w:eastAsia="Calibri" w:hAnsi="Times New Roman"/>
          <w:sz w:val="28"/>
          <w:szCs w:val="28"/>
          <w:lang w:val="ru-RU" w:eastAsia="ru-RU"/>
        </w:rPr>
        <w:t>фізкультури</w:t>
      </w:r>
      <w:proofErr w:type="spellEnd"/>
      <w:r w:rsidR="00D73322" w:rsidRPr="00D73322">
        <w:rPr>
          <w:rFonts w:ascii="Times New Roman" w:eastAsia="Calibri" w:hAnsi="Times New Roman"/>
          <w:sz w:val="28"/>
          <w:szCs w:val="28"/>
          <w:lang w:val="ru-RU" w:eastAsia="ru-RU"/>
        </w:rPr>
        <w:t xml:space="preserve"> та спорту, </w:t>
      </w:r>
      <w:proofErr w:type="spellStart"/>
      <w:r w:rsidR="00D73322" w:rsidRPr="00D73322">
        <w:rPr>
          <w:rFonts w:ascii="Times New Roman" w:eastAsia="Calibri" w:hAnsi="Times New Roman"/>
          <w:sz w:val="28"/>
          <w:szCs w:val="28"/>
          <w:lang w:val="ru-RU" w:eastAsia="ru-RU"/>
        </w:rPr>
        <w:t>соціального</w:t>
      </w:r>
      <w:proofErr w:type="spellEnd"/>
      <w:r w:rsidR="00D73322" w:rsidRPr="00D73322">
        <w:rPr>
          <w:rFonts w:ascii="Times New Roman" w:eastAsia="Calibri" w:hAnsi="Times New Roman"/>
          <w:sz w:val="28"/>
          <w:szCs w:val="28"/>
          <w:lang w:val="ru-RU" w:eastAsia="ru-RU"/>
        </w:rPr>
        <w:t xml:space="preserve"> </w:t>
      </w:r>
      <w:proofErr w:type="spellStart"/>
      <w:r w:rsidR="00D73322" w:rsidRPr="00D73322">
        <w:rPr>
          <w:rFonts w:ascii="Times New Roman" w:eastAsia="Calibri" w:hAnsi="Times New Roman"/>
          <w:sz w:val="28"/>
          <w:szCs w:val="28"/>
          <w:lang w:val="ru-RU" w:eastAsia="ru-RU"/>
        </w:rPr>
        <w:t>захисту</w:t>
      </w:r>
      <w:proofErr w:type="spellEnd"/>
      <w:r w:rsidR="00D73322" w:rsidRPr="00D73322">
        <w:rPr>
          <w:rFonts w:ascii="Times New Roman" w:eastAsia="Calibri" w:hAnsi="Times New Roman"/>
          <w:sz w:val="28"/>
          <w:szCs w:val="28"/>
          <w:lang w:val="ru-RU" w:eastAsia="ru-RU"/>
        </w:rPr>
        <w:t xml:space="preserve"> </w:t>
      </w:r>
      <w:proofErr w:type="spellStart"/>
      <w:r w:rsidR="00D73322" w:rsidRPr="00D73322">
        <w:rPr>
          <w:rFonts w:ascii="Times New Roman" w:eastAsia="Calibri" w:hAnsi="Times New Roman"/>
          <w:sz w:val="28"/>
          <w:szCs w:val="28"/>
          <w:lang w:val="ru-RU" w:eastAsia="ru-RU"/>
        </w:rPr>
        <w:t>населення</w:t>
      </w:r>
      <w:proofErr w:type="spellEnd"/>
      <w:r w:rsidR="00D73322" w:rsidRPr="00D73322">
        <w:rPr>
          <w:rFonts w:ascii="Times New Roman" w:eastAsia="Calibri" w:hAnsi="Times New Roman"/>
          <w:sz w:val="28"/>
          <w:szCs w:val="28"/>
          <w:lang w:val="ru-RU" w:eastAsia="ru-RU"/>
        </w:rPr>
        <w:t xml:space="preserve"> та </w:t>
      </w:r>
      <w:proofErr w:type="spellStart"/>
      <w:r w:rsidR="00D73322" w:rsidRPr="00D73322">
        <w:rPr>
          <w:rFonts w:ascii="Times New Roman" w:eastAsia="Calibri" w:hAnsi="Times New Roman"/>
          <w:sz w:val="28"/>
          <w:szCs w:val="28"/>
          <w:lang w:val="ru-RU" w:eastAsia="ru-RU"/>
        </w:rPr>
        <w:t>охорони</w:t>
      </w:r>
      <w:proofErr w:type="spellEnd"/>
      <w:r w:rsidR="00D73322" w:rsidRPr="00D73322">
        <w:rPr>
          <w:rFonts w:ascii="Times New Roman" w:eastAsia="Calibri" w:hAnsi="Times New Roman"/>
          <w:sz w:val="28"/>
          <w:szCs w:val="28"/>
          <w:lang w:val="ru-RU" w:eastAsia="ru-RU"/>
        </w:rPr>
        <w:t xml:space="preserve"> </w:t>
      </w:r>
      <w:proofErr w:type="spellStart"/>
      <w:r w:rsidR="00D73322" w:rsidRPr="00D73322">
        <w:rPr>
          <w:rFonts w:ascii="Times New Roman" w:eastAsia="Calibri" w:hAnsi="Times New Roman"/>
          <w:sz w:val="28"/>
          <w:szCs w:val="28"/>
          <w:lang w:val="ru-RU" w:eastAsia="ru-RU"/>
        </w:rPr>
        <w:t>здоров’я</w:t>
      </w:r>
      <w:proofErr w:type="spellEnd"/>
      <w:r w:rsidR="00D73322" w:rsidRPr="00D73322">
        <w:rPr>
          <w:rFonts w:ascii="Times New Roman" w:eastAsia="Calibri" w:hAnsi="Times New Roman"/>
          <w:sz w:val="28"/>
          <w:szCs w:val="28"/>
          <w:lang w:val="ru-RU" w:eastAsia="ru-RU"/>
        </w:rPr>
        <w:t>.</w:t>
      </w:r>
    </w:p>
    <w:p w14:paraId="749DE996" w14:textId="77777777" w:rsidR="00D73322" w:rsidRPr="00D73322" w:rsidRDefault="00D73322" w:rsidP="00D73322">
      <w:pPr>
        <w:tabs>
          <w:tab w:val="left" w:pos="1418"/>
          <w:tab w:val="left" w:pos="5670"/>
        </w:tabs>
        <w:spacing w:after="0" w:line="240" w:lineRule="auto"/>
        <w:ind w:left="142" w:right="1"/>
        <w:jc w:val="both"/>
        <w:rPr>
          <w:rFonts w:ascii="Times New Roman" w:eastAsia="Calibri" w:hAnsi="Times New Roman"/>
          <w:sz w:val="28"/>
          <w:szCs w:val="28"/>
          <w:lang w:eastAsia="ru-RU"/>
        </w:rPr>
      </w:pPr>
    </w:p>
    <w:p w14:paraId="6917132E" w14:textId="77777777" w:rsidR="00D73322" w:rsidRPr="00D73322" w:rsidRDefault="00D73322" w:rsidP="00D73322">
      <w:pPr>
        <w:tabs>
          <w:tab w:val="left" w:pos="1418"/>
          <w:tab w:val="left" w:pos="5670"/>
        </w:tabs>
        <w:spacing w:after="0" w:line="240" w:lineRule="auto"/>
        <w:ind w:left="142" w:right="1"/>
        <w:jc w:val="both"/>
        <w:rPr>
          <w:rFonts w:ascii="Times New Roman" w:eastAsia="Calibri" w:hAnsi="Times New Roman"/>
          <w:sz w:val="28"/>
          <w:szCs w:val="28"/>
          <w:lang w:eastAsia="ru-RU"/>
        </w:rPr>
      </w:pPr>
    </w:p>
    <w:p w14:paraId="3547B6EF" w14:textId="77777777" w:rsidR="00D73322" w:rsidRPr="00D73322" w:rsidRDefault="00D73322" w:rsidP="00D73322">
      <w:pPr>
        <w:spacing w:after="0" w:line="240" w:lineRule="auto"/>
        <w:jc w:val="both"/>
        <w:rPr>
          <w:rFonts w:ascii="Times New Roman" w:eastAsia="Calibri" w:hAnsi="Times New Roman"/>
          <w:b/>
          <w:sz w:val="28"/>
          <w:szCs w:val="28"/>
          <w:lang w:val="ru-RU" w:eastAsia="ru-RU"/>
        </w:rPr>
      </w:pPr>
    </w:p>
    <w:p w14:paraId="1B41C5E5" w14:textId="77777777" w:rsidR="00D73322" w:rsidRPr="00D73322" w:rsidRDefault="00D73322" w:rsidP="00D73322">
      <w:pPr>
        <w:tabs>
          <w:tab w:val="left" w:pos="3240"/>
        </w:tabs>
        <w:spacing w:after="0" w:line="240" w:lineRule="auto"/>
        <w:ind w:right="-5"/>
        <w:jc w:val="both"/>
        <w:rPr>
          <w:rFonts w:ascii="Times New Roman" w:eastAsia="Calibri" w:hAnsi="Times New Roman"/>
          <w:b/>
          <w:sz w:val="28"/>
          <w:szCs w:val="28"/>
          <w:lang w:eastAsia="ru-RU"/>
        </w:rPr>
      </w:pPr>
      <w:r w:rsidRPr="00D73322">
        <w:rPr>
          <w:rFonts w:ascii="Times New Roman" w:eastAsia="Calibri" w:hAnsi="Times New Roman"/>
          <w:b/>
          <w:sz w:val="28"/>
          <w:szCs w:val="28"/>
          <w:lang w:eastAsia="ru-RU"/>
        </w:rPr>
        <w:t xml:space="preserve">    </w:t>
      </w:r>
      <w:proofErr w:type="spellStart"/>
      <w:r w:rsidRPr="00D73322">
        <w:rPr>
          <w:rFonts w:ascii="Times New Roman" w:eastAsia="Calibri" w:hAnsi="Times New Roman"/>
          <w:b/>
          <w:sz w:val="28"/>
          <w:szCs w:val="28"/>
          <w:lang w:val="ru-RU" w:eastAsia="ru-RU"/>
        </w:rPr>
        <w:t>Міський</w:t>
      </w:r>
      <w:proofErr w:type="spellEnd"/>
      <w:r w:rsidRPr="00D73322">
        <w:rPr>
          <w:rFonts w:ascii="Times New Roman" w:eastAsia="Calibri" w:hAnsi="Times New Roman"/>
          <w:b/>
          <w:sz w:val="28"/>
          <w:szCs w:val="28"/>
          <w:lang w:val="ru-RU" w:eastAsia="ru-RU"/>
        </w:rPr>
        <w:t xml:space="preserve"> голова                                        </w:t>
      </w:r>
      <w:r w:rsidRPr="00D73322">
        <w:rPr>
          <w:rFonts w:ascii="Times New Roman" w:eastAsia="Calibri" w:hAnsi="Times New Roman"/>
          <w:b/>
          <w:sz w:val="28"/>
          <w:szCs w:val="28"/>
          <w:lang w:val="ru-RU" w:eastAsia="ru-RU"/>
        </w:rPr>
        <w:tab/>
      </w:r>
      <w:r w:rsidRPr="00D73322">
        <w:rPr>
          <w:rFonts w:ascii="Times New Roman" w:eastAsia="Calibri" w:hAnsi="Times New Roman"/>
          <w:b/>
          <w:sz w:val="28"/>
          <w:szCs w:val="28"/>
          <w:lang w:val="ru-RU" w:eastAsia="ru-RU"/>
        </w:rPr>
        <w:tab/>
        <w:t xml:space="preserve">          Вячеслав САУЛКО</w:t>
      </w:r>
    </w:p>
    <w:p w14:paraId="45519837" w14:textId="77777777" w:rsidR="00D73322" w:rsidRPr="00D73322" w:rsidRDefault="00D73322" w:rsidP="00D73322">
      <w:pPr>
        <w:tabs>
          <w:tab w:val="left" w:pos="3240"/>
        </w:tabs>
        <w:spacing w:after="0" w:line="240" w:lineRule="auto"/>
        <w:ind w:right="-5"/>
        <w:jc w:val="both"/>
        <w:rPr>
          <w:rFonts w:ascii="Times New Roman" w:eastAsia="Calibri" w:hAnsi="Times New Roman"/>
          <w:b/>
          <w:sz w:val="28"/>
          <w:szCs w:val="28"/>
          <w:lang w:eastAsia="ru-RU"/>
        </w:rPr>
      </w:pPr>
    </w:p>
    <w:p w14:paraId="66494E65" w14:textId="77777777" w:rsidR="00D73322" w:rsidRPr="00D73322" w:rsidRDefault="00D73322" w:rsidP="00D73322">
      <w:pPr>
        <w:tabs>
          <w:tab w:val="left" w:pos="3240"/>
        </w:tabs>
        <w:spacing w:after="0" w:line="240" w:lineRule="auto"/>
        <w:ind w:right="-5"/>
        <w:jc w:val="both"/>
        <w:rPr>
          <w:rFonts w:ascii="Times New Roman" w:eastAsia="Calibri" w:hAnsi="Times New Roman"/>
          <w:b/>
          <w:sz w:val="28"/>
          <w:szCs w:val="28"/>
          <w:lang w:eastAsia="ru-RU"/>
        </w:rPr>
      </w:pPr>
    </w:p>
    <w:p w14:paraId="25515F6C" w14:textId="77777777" w:rsidR="00D73322" w:rsidRPr="00D73322" w:rsidRDefault="00D73322" w:rsidP="00D73322">
      <w:pPr>
        <w:tabs>
          <w:tab w:val="left" w:pos="3240"/>
        </w:tabs>
        <w:spacing w:after="0" w:line="240" w:lineRule="auto"/>
        <w:ind w:right="-5"/>
        <w:jc w:val="both"/>
        <w:rPr>
          <w:rFonts w:ascii="Times New Roman" w:eastAsia="Calibri" w:hAnsi="Times New Roman"/>
          <w:b/>
          <w:sz w:val="28"/>
          <w:szCs w:val="28"/>
          <w:lang w:eastAsia="ru-RU"/>
        </w:rPr>
      </w:pPr>
    </w:p>
    <w:p w14:paraId="3DC666D6" w14:textId="77777777" w:rsidR="00D73322" w:rsidRPr="00D73322" w:rsidRDefault="00D73322" w:rsidP="00D73322">
      <w:pPr>
        <w:tabs>
          <w:tab w:val="left" w:pos="3240"/>
        </w:tabs>
        <w:spacing w:after="0" w:line="240" w:lineRule="auto"/>
        <w:ind w:right="-5"/>
        <w:jc w:val="both"/>
        <w:rPr>
          <w:rFonts w:ascii="Times New Roman" w:eastAsia="Calibri" w:hAnsi="Times New Roman"/>
          <w:b/>
          <w:sz w:val="28"/>
          <w:szCs w:val="28"/>
          <w:lang w:eastAsia="ru-RU"/>
        </w:rPr>
      </w:pPr>
    </w:p>
    <w:p w14:paraId="7F63E6D8" w14:textId="77777777" w:rsidR="00D73322" w:rsidRPr="00D73322" w:rsidRDefault="00D73322" w:rsidP="00D73322">
      <w:pPr>
        <w:tabs>
          <w:tab w:val="left" w:pos="3240"/>
        </w:tabs>
        <w:spacing w:after="0" w:line="240" w:lineRule="auto"/>
        <w:ind w:right="-5"/>
        <w:jc w:val="both"/>
        <w:rPr>
          <w:rFonts w:ascii="Times New Roman" w:eastAsia="Calibri" w:hAnsi="Times New Roman"/>
          <w:b/>
          <w:sz w:val="28"/>
          <w:szCs w:val="28"/>
          <w:lang w:eastAsia="ru-RU"/>
        </w:rPr>
      </w:pPr>
    </w:p>
    <w:p w14:paraId="369BFB22" w14:textId="77777777" w:rsidR="00D73322" w:rsidRPr="00D73322" w:rsidRDefault="00D73322" w:rsidP="00D73322">
      <w:pPr>
        <w:tabs>
          <w:tab w:val="left" w:pos="3240"/>
        </w:tabs>
        <w:spacing w:after="0" w:line="240" w:lineRule="auto"/>
        <w:ind w:right="-5"/>
        <w:jc w:val="both"/>
        <w:rPr>
          <w:rFonts w:ascii="Times New Roman" w:eastAsia="Calibri" w:hAnsi="Times New Roman"/>
          <w:b/>
          <w:sz w:val="28"/>
          <w:szCs w:val="28"/>
          <w:lang w:eastAsia="ru-RU"/>
        </w:rPr>
      </w:pPr>
    </w:p>
    <w:p w14:paraId="18FE1B33" w14:textId="77777777" w:rsidR="00D73322" w:rsidRPr="00D73322" w:rsidRDefault="00D73322" w:rsidP="00D73322">
      <w:pPr>
        <w:tabs>
          <w:tab w:val="left" w:pos="3240"/>
        </w:tabs>
        <w:spacing w:after="0" w:line="240" w:lineRule="auto"/>
        <w:ind w:right="-5"/>
        <w:jc w:val="both"/>
        <w:rPr>
          <w:rFonts w:ascii="Times New Roman" w:eastAsia="Calibri" w:hAnsi="Times New Roman"/>
          <w:b/>
          <w:sz w:val="28"/>
          <w:szCs w:val="28"/>
          <w:lang w:eastAsia="ru-RU"/>
        </w:rPr>
      </w:pPr>
    </w:p>
    <w:p w14:paraId="676630D1" w14:textId="77777777" w:rsidR="00D73322" w:rsidRPr="00D73322" w:rsidRDefault="00D73322" w:rsidP="00D73322">
      <w:pPr>
        <w:tabs>
          <w:tab w:val="left" w:pos="7797"/>
        </w:tabs>
        <w:spacing w:after="0" w:line="240" w:lineRule="auto"/>
        <w:rPr>
          <w:rFonts w:ascii="Times New Roman" w:eastAsia="Calibri" w:hAnsi="Times New Roman"/>
          <w:color w:val="FFFFFF" w:themeColor="background1"/>
          <w:sz w:val="16"/>
          <w:szCs w:val="16"/>
          <w:lang w:val="ru-RU" w:eastAsia="ru-RU"/>
        </w:rPr>
      </w:pPr>
      <w:r w:rsidRPr="00D73322">
        <w:rPr>
          <w:rFonts w:ascii="Times New Roman" w:eastAsia="Calibri" w:hAnsi="Times New Roman"/>
          <w:color w:val="FFFFFF" w:themeColor="background1"/>
          <w:sz w:val="16"/>
          <w:szCs w:val="16"/>
          <w:lang w:val="ru-RU" w:eastAsia="ru-RU"/>
        </w:rPr>
        <w:t xml:space="preserve">                                                                                                                                                                          Ю.ЖАРКО</w:t>
      </w:r>
    </w:p>
    <w:p w14:paraId="566BB218" w14:textId="773B1032" w:rsidR="00D73322" w:rsidRPr="00D73322" w:rsidRDefault="00D73322" w:rsidP="00D73322">
      <w:pPr>
        <w:tabs>
          <w:tab w:val="left" w:pos="7797"/>
        </w:tabs>
        <w:spacing w:after="0" w:line="240" w:lineRule="auto"/>
        <w:rPr>
          <w:rFonts w:ascii="Times New Roman" w:eastAsia="Calibri" w:hAnsi="Times New Roman"/>
          <w:color w:val="FFFFFF" w:themeColor="background1"/>
          <w:sz w:val="16"/>
          <w:szCs w:val="16"/>
          <w:lang w:val="ru-RU" w:eastAsia="ru-RU"/>
        </w:rPr>
      </w:pPr>
      <w:r w:rsidRPr="00D73322">
        <w:rPr>
          <w:rFonts w:ascii="Times New Roman" w:eastAsia="Calibri" w:hAnsi="Times New Roman"/>
          <w:color w:val="FFFFFF" w:themeColor="background1"/>
          <w:sz w:val="16"/>
          <w:szCs w:val="16"/>
          <w:lang w:val="ru-RU" w:eastAsia="ru-RU"/>
        </w:rPr>
        <w:lastRenderedPageBreak/>
        <w:t xml:space="preserve">              ЯЯЯ                                                                                                                                                                                                                                   Н.ЛЕБІД</w:t>
      </w:r>
    </w:p>
    <w:p w14:paraId="7C9C1955" w14:textId="77777777" w:rsidR="00D73322" w:rsidRPr="00D73322" w:rsidRDefault="00D73322" w:rsidP="00D73322">
      <w:pPr>
        <w:spacing w:after="0" w:line="240" w:lineRule="auto"/>
        <w:rPr>
          <w:rFonts w:ascii="Times New Roman" w:eastAsia="Calibri" w:hAnsi="Times New Roman"/>
          <w:sz w:val="16"/>
          <w:szCs w:val="16"/>
          <w:lang w:val="ru-RU" w:eastAsia="ru-RU"/>
        </w:rPr>
      </w:pPr>
    </w:p>
    <w:p w14:paraId="0B84D130" w14:textId="77777777" w:rsidR="00D73322" w:rsidRPr="00D73322" w:rsidRDefault="00D73322" w:rsidP="00D73322">
      <w:pPr>
        <w:spacing w:after="0" w:line="240" w:lineRule="auto"/>
        <w:rPr>
          <w:rFonts w:ascii="Times New Roman" w:eastAsia="Calibri" w:hAnsi="Times New Roman"/>
          <w:sz w:val="20"/>
          <w:szCs w:val="20"/>
          <w:lang w:val="ru-RU" w:eastAsia="ru-RU"/>
        </w:rPr>
      </w:pPr>
    </w:p>
    <w:tbl>
      <w:tblPr>
        <w:tblW w:w="3538" w:type="dxa"/>
        <w:tblInd w:w="6048" w:type="dxa"/>
        <w:tblLook w:val="04A0" w:firstRow="1" w:lastRow="0" w:firstColumn="1" w:lastColumn="0" w:noHBand="0" w:noVBand="1"/>
      </w:tblPr>
      <w:tblGrid>
        <w:gridCol w:w="3538"/>
      </w:tblGrid>
      <w:tr w:rsidR="00D73322" w:rsidRPr="00D73322" w14:paraId="54731EE4" w14:textId="77777777" w:rsidTr="00A059FD">
        <w:trPr>
          <w:trHeight w:val="179"/>
        </w:trPr>
        <w:tc>
          <w:tcPr>
            <w:tcW w:w="3538" w:type="dxa"/>
          </w:tcPr>
          <w:p w14:paraId="712C883A" w14:textId="77777777" w:rsidR="00D73322" w:rsidRPr="00D73322" w:rsidRDefault="00D73322" w:rsidP="00D73322">
            <w:pPr>
              <w:spacing w:after="0" w:line="240" w:lineRule="auto"/>
              <w:rPr>
                <w:rFonts w:ascii="Times New Roman" w:eastAsia="Calibri" w:hAnsi="Times New Roman"/>
                <w:bCs/>
                <w:color w:val="000000"/>
                <w:spacing w:val="1"/>
                <w:sz w:val="28"/>
                <w:szCs w:val="28"/>
                <w:lang w:val="ru-RU" w:eastAsia="en-US"/>
              </w:rPr>
            </w:pPr>
            <w:r w:rsidRPr="00D73322">
              <w:rPr>
                <w:rFonts w:ascii="Times New Roman" w:eastAsia="Calibri" w:hAnsi="Times New Roman"/>
                <w:bCs/>
                <w:color w:val="000000"/>
                <w:spacing w:val="1"/>
                <w:sz w:val="28"/>
                <w:szCs w:val="28"/>
                <w:lang w:eastAsia="en-US"/>
              </w:rPr>
              <w:t>З</w:t>
            </w:r>
            <w:r w:rsidRPr="00D73322">
              <w:rPr>
                <w:rFonts w:ascii="Times New Roman" w:eastAsia="Calibri" w:hAnsi="Times New Roman"/>
                <w:bCs/>
                <w:color w:val="000000"/>
                <w:spacing w:val="1"/>
                <w:sz w:val="28"/>
                <w:szCs w:val="28"/>
                <w:lang w:val="ru-RU" w:eastAsia="en-US"/>
              </w:rPr>
              <w:t>АТВЕРДЖЕНО</w:t>
            </w:r>
          </w:p>
        </w:tc>
      </w:tr>
      <w:tr w:rsidR="00D73322" w:rsidRPr="00D73322" w14:paraId="25BCD861" w14:textId="77777777" w:rsidTr="00A059FD">
        <w:trPr>
          <w:trHeight w:val="105"/>
        </w:trPr>
        <w:tc>
          <w:tcPr>
            <w:tcW w:w="3538" w:type="dxa"/>
            <w:hideMark/>
          </w:tcPr>
          <w:p w14:paraId="5F74FA8D" w14:textId="77777777" w:rsidR="00D73322" w:rsidRPr="00D73322" w:rsidRDefault="00D73322" w:rsidP="00D73322">
            <w:pPr>
              <w:spacing w:after="0" w:line="240" w:lineRule="auto"/>
              <w:rPr>
                <w:rFonts w:ascii="Times New Roman" w:eastAsia="Calibri" w:hAnsi="Times New Roman"/>
                <w:b/>
                <w:bCs/>
                <w:color w:val="000000"/>
                <w:spacing w:val="1"/>
                <w:sz w:val="28"/>
                <w:szCs w:val="28"/>
                <w:lang w:val="ru-RU" w:eastAsia="en-US"/>
              </w:rPr>
            </w:pPr>
            <w:proofErr w:type="spellStart"/>
            <w:r w:rsidRPr="00D73322">
              <w:rPr>
                <w:rFonts w:ascii="Times New Roman" w:eastAsia="Calibri" w:hAnsi="Times New Roman"/>
                <w:color w:val="000000"/>
                <w:spacing w:val="1"/>
                <w:sz w:val="28"/>
                <w:szCs w:val="28"/>
                <w:lang w:val="ru-RU" w:eastAsia="en-US"/>
              </w:rPr>
              <w:t>Рішенням</w:t>
            </w:r>
            <w:proofErr w:type="spellEnd"/>
            <w:r w:rsidRPr="00D73322">
              <w:rPr>
                <w:rFonts w:ascii="Times New Roman" w:eastAsia="Calibri" w:hAnsi="Times New Roman"/>
                <w:color w:val="000000"/>
                <w:spacing w:val="1"/>
                <w:sz w:val="28"/>
                <w:szCs w:val="28"/>
                <w:lang w:val="ru-RU" w:eastAsia="en-US"/>
              </w:rPr>
              <w:t xml:space="preserve">  </w:t>
            </w:r>
            <w:proofErr w:type="spellStart"/>
            <w:r w:rsidRPr="00D73322">
              <w:rPr>
                <w:rFonts w:ascii="Times New Roman" w:eastAsia="Calibri" w:hAnsi="Times New Roman"/>
                <w:color w:val="000000"/>
                <w:spacing w:val="1"/>
                <w:sz w:val="28"/>
                <w:szCs w:val="28"/>
                <w:lang w:val="ru-RU" w:eastAsia="en-US"/>
              </w:rPr>
              <w:t>Переяславської</w:t>
            </w:r>
            <w:proofErr w:type="spellEnd"/>
            <w:r w:rsidRPr="00D73322">
              <w:rPr>
                <w:rFonts w:ascii="Times New Roman" w:eastAsia="Calibri" w:hAnsi="Times New Roman"/>
                <w:color w:val="000000"/>
                <w:spacing w:val="1"/>
                <w:sz w:val="28"/>
                <w:szCs w:val="28"/>
                <w:lang w:val="ru-RU" w:eastAsia="en-US"/>
              </w:rPr>
              <w:t xml:space="preserve"> </w:t>
            </w:r>
            <w:proofErr w:type="spellStart"/>
            <w:r w:rsidRPr="00D73322">
              <w:rPr>
                <w:rFonts w:ascii="Times New Roman" w:eastAsia="Calibri" w:hAnsi="Times New Roman"/>
                <w:color w:val="000000"/>
                <w:spacing w:val="1"/>
                <w:sz w:val="28"/>
                <w:szCs w:val="28"/>
                <w:lang w:val="ru-RU" w:eastAsia="en-US"/>
              </w:rPr>
              <w:t>міської</w:t>
            </w:r>
            <w:proofErr w:type="spellEnd"/>
            <w:r w:rsidRPr="00D73322">
              <w:rPr>
                <w:rFonts w:ascii="Times New Roman" w:eastAsia="Calibri" w:hAnsi="Times New Roman"/>
                <w:color w:val="000000"/>
                <w:spacing w:val="1"/>
                <w:sz w:val="28"/>
                <w:szCs w:val="28"/>
                <w:lang w:val="ru-RU" w:eastAsia="en-US"/>
              </w:rPr>
              <w:t xml:space="preserve"> ради </w:t>
            </w:r>
          </w:p>
        </w:tc>
      </w:tr>
      <w:tr w:rsidR="00D73322" w:rsidRPr="00D73322" w14:paraId="34EED3ED" w14:textId="77777777" w:rsidTr="00A059FD">
        <w:trPr>
          <w:trHeight w:val="255"/>
        </w:trPr>
        <w:tc>
          <w:tcPr>
            <w:tcW w:w="3538" w:type="dxa"/>
            <w:hideMark/>
          </w:tcPr>
          <w:p w14:paraId="58C5BCF4" w14:textId="0F576292" w:rsidR="00D73322" w:rsidRPr="00D73322" w:rsidRDefault="00D73322" w:rsidP="009163D2">
            <w:pPr>
              <w:spacing w:after="0" w:line="240" w:lineRule="auto"/>
              <w:rPr>
                <w:rFonts w:ascii="Times New Roman" w:eastAsia="Calibri" w:hAnsi="Times New Roman"/>
                <w:bCs/>
                <w:color w:val="000000"/>
                <w:spacing w:val="1"/>
                <w:sz w:val="28"/>
                <w:szCs w:val="28"/>
                <w:u w:val="single"/>
                <w:lang w:val="ru-RU" w:eastAsia="en-US"/>
              </w:rPr>
            </w:pPr>
            <w:proofErr w:type="spellStart"/>
            <w:r w:rsidRPr="00D73322">
              <w:rPr>
                <w:rFonts w:ascii="Times New Roman" w:eastAsia="Calibri" w:hAnsi="Times New Roman"/>
                <w:b/>
                <w:sz w:val="28"/>
                <w:szCs w:val="28"/>
                <w:u w:val="single"/>
                <w:lang w:val="ru-RU" w:eastAsia="ru-RU"/>
              </w:rPr>
              <w:t>від</w:t>
            </w:r>
            <w:proofErr w:type="spellEnd"/>
            <w:r w:rsidRPr="00D73322">
              <w:rPr>
                <w:rFonts w:ascii="Times New Roman" w:eastAsia="Calibri" w:hAnsi="Times New Roman"/>
                <w:b/>
                <w:sz w:val="28"/>
                <w:szCs w:val="28"/>
                <w:u w:val="single"/>
                <w:lang w:val="ru-RU" w:eastAsia="ru-RU"/>
              </w:rPr>
              <w:t xml:space="preserve"> «</w:t>
            </w:r>
            <w:r w:rsidR="009163D2">
              <w:rPr>
                <w:rFonts w:ascii="Times New Roman" w:eastAsia="Calibri" w:hAnsi="Times New Roman"/>
                <w:b/>
                <w:sz w:val="28"/>
                <w:szCs w:val="28"/>
                <w:u w:val="single"/>
                <w:lang w:val="ru-RU" w:eastAsia="ru-RU"/>
              </w:rPr>
              <w:t>05</w:t>
            </w:r>
            <w:r w:rsidRPr="00D73322">
              <w:rPr>
                <w:rFonts w:ascii="Times New Roman" w:eastAsia="Calibri" w:hAnsi="Times New Roman"/>
                <w:b/>
                <w:sz w:val="28"/>
                <w:szCs w:val="28"/>
                <w:u w:val="single"/>
                <w:lang w:val="ru-RU" w:eastAsia="ru-RU"/>
              </w:rPr>
              <w:t xml:space="preserve">» </w:t>
            </w:r>
            <w:proofErr w:type="spellStart"/>
            <w:r w:rsidR="009163D2">
              <w:rPr>
                <w:rFonts w:ascii="Times New Roman" w:eastAsia="Calibri" w:hAnsi="Times New Roman"/>
                <w:b/>
                <w:sz w:val="28"/>
                <w:szCs w:val="28"/>
                <w:u w:val="single"/>
                <w:lang w:val="ru-RU" w:eastAsia="ru-RU"/>
              </w:rPr>
              <w:t>травня</w:t>
            </w:r>
            <w:proofErr w:type="spellEnd"/>
            <w:r w:rsidRPr="00D73322">
              <w:rPr>
                <w:rFonts w:ascii="Times New Roman" w:eastAsia="Calibri" w:hAnsi="Times New Roman"/>
                <w:b/>
                <w:sz w:val="28"/>
                <w:szCs w:val="28"/>
                <w:u w:val="single"/>
                <w:lang w:val="ru-RU" w:eastAsia="ru-RU"/>
              </w:rPr>
              <w:t xml:space="preserve"> 202</w:t>
            </w:r>
            <w:r w:rsidRPr="00D73322">
              <w:rPr>
                <w:rFonts w:ascii="Times New Roman" w:eastAsia="Calibri" w:hAnsi="Times New Roman"/>
                <w:b/>
                <w:sz w:val="28"/>
                <w:szCs w:val="28"/>
                <w:u w:val="single"/>
                <w:lang w:eastAsia="ru-RU"/>
              </w:rPr>
              <w:t>6</w:t>
            </w:r>
            <w:r w:rsidRPr="00D73322">
              <w:rPr>
                <w:rFonts w:ascii="Times New Roman" w:eastAsia="Calibri" w:hAnsi="Times New Roman"/>
                <w:b/>
                <w:sz w:val="28"/>
                <w:szCs w:val="28"/>
                <w:u w:val="single"/>
                <w:lang w:val="ru-RU" w:eastAsia="ru-RU"/>
              </w:rPr>
              <w:t xml:space="preserve"> року</w:t>
            </w:r>
          </w:p>
        </w:tc>
      </w:tr>
      <w:tr w:rsidR="00D73322" w:rsidRPr="00D73322" w14:paraId="78D8317A" w14:textId="77777777" w:rsidTr="00A059FD">
        <w:trPr>
          <w:trHeight w:val="113"/>
        </w:trPr>
        <w:tc>
          <w:tcPr>
            <w:tcW w:w="3538" w:type="dxa"/>
          </w:tcPr>
          <w:p w14:paraId="49450B88" w14:textId="5F38F82C" w:rsidR="00D73322" w:rsidRPr="00D73322" w:rsidRDefault="00D73322" w:rsidP="009163D2">
            <w:pPr>
              <w:spacing w:after="0" w:line="240" w:lineRule="auto"/>
              <w:rPr>
                <w:rFonts w:ascii="Times New Roman" w:eastAsia="Calibri" w:hAnsi="Times New Roman"/>
                <w:bCs/>
                <w:color w:val="000000"/>
                <w:spacing w:val="1"/>
                <w:sz w:val="28"/>
                <w:szCs w:val="28"/>
                <w:lang w:val="ru-RU" w:eastAsia="en-US"/>
              </w:rPr>
            </w:pPr>
            <w:r w:rsidRPr="00D73322">
              <w:rPr>
                <w:rFonts w:ascii="Times New Roman" w:eastAsia="Calibri" w:hAnsi="Times New Roman"/>
                <w:b/>
                <w:bCs/>
                <w:color w:val="000000"/>
                <w:spacing w:val="1"/>
                <w:sz w:val="28"/>
                <w:szCs w:val="28"/>
                <w:u w:val="single"/>
                <w:lang w:val="ru-RU" w:eastAsia="ru-RU"/>
              </w:rPr>
              <w:t xml:space="preserve">№ </w:t>
            </w:r>
            <w:r w:rsidR="009163D2">
              <w:rPr>
                <w:rFonts w:ascii="Times New Roman" w:eastAsia="Calibri" w:hAnsi="Times New Roman"/>
                <w:b/>
                <w:bCs/>
                <w:color w:val="000000"/>
                <w:spacing w:val="1"/>
                <w:sz w:val="28"/>
                <w:szCs w:val="28"/>
                <w:u w:val="single"/>
                <w:lang w:val="ru-RU" w:eastAsia="ru-RU"/>
              </w:rPr>
              <w:t>03</w:t>
            </w:r>
            <w:r w:rsidR="009163D2" w:rsidRPr="009163D2">
              <w:rPr>
                <w:rFonts w:ascii="Times New Roman" w:eastAsia="Calibri" w:hAnsi="Times New Roman"/>
                <w:b/>
                <w:bCs/>
                <w:color w:val="000000"/>
                <w:spacing w:val="1"/>
                <w:sz w:val="28"/>
                <w:szCs w:val="28"/>
                <w:u w:val="single"/>
                <w:lang w:val="ru-RU" w:eastAsia="ru-RU"/>
              </w:rPr>
              <w:t>-123-VIII</w:t>
            </w:r>
          </w:p>
        </w:tc>
      </w:tr>
    </w:tbl>
    <w:p w14:paraId="18EF03B1"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246D6635"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13F6CEFB"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7E6F30D9"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0AB1E17B"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6523EDD8"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2E686038"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r w:rsidRPr="00D73322">
        <w:rPr>
          <w:rFonts w:ascii="Times New Roman" w:eastAsia="Calibri" w:hAnsi="Times New Roman"/>
          <w:b/>
          <w:sz w:val="28"/>
          <w:szCs w:val="28"/>
          <w:lang w:val="ru-RU" w:eastAsia="ru-RU"/>
        </w:rPr>
        <w:t>СТАТУТ</w:t>
      </w:r>
    </w:p>
    <w:p w14:paraId="75401BA2" w14:textId="77777777" w:rsidR="00D73322" w:rsidRPr="00D73322" w:rsidRDefault="00D73322" w:rsidP="00D73322">
      <w:pPr>
        <w:spacing w:after="0" w:line="240" w:lineRule="auto"/>
        <w:ind w:left="360"/>
        <w:jc w:val="center"/>
        <w:rPr>
          <w:rFonts w:ascii="Times New Roman" w:eastAsia="Calibri" w:hAnsi="Times New Roman"/>
          <w:sz w:val="28"/>
          <w:szCs w:val="28"/>
          <w:lang w:val="ru-RU" w:eastAsia="ru-RU"/>
        </w:rPr>
      </w:pPr>
    </w:p>
    <w:p w14:paraId="37710725" w14:textId="5C10E9A8" w:rsidR="00D73322" w:rsidRPr="00D73322" w:rsidRDefault="00D73322" w:rsidP="00D73322">
      <w:pPr>
        <w:spacing w:after="0" w:line="240" w:lineRule="auto"/>
        <w:ind w:left="360"/>
        <w:jc w:val="center"/>
        <w:rPr>
          <w:rFonts w:ascii="Times New Roman" w:eastAsia="Calibri" w:hAnsi="Times New Roman"/>
          <w:sz w:val="28"/>
          <w:szCs w:val="28"/>
          <w:lang w:val="ru-RU" w:eastAsia="ru-RU"/>
        </w:rPr>
      </w:pPr>
      <w:r w:rsidRPr="00D73322">
        <w:rPr>
          <w:rFonts w:ascii="Times New Roman" w:eastAsia="Calibri" w:hAnsi="Times New Roman"/>
          <w:sz w:val="28"/>
          <w:szCs w:val="28"/>
          <w:lang w:val="ru-RU" w:eastAsia="ru-RU"/>
        </w:rPr>
        <w:t>В</w:t>
      </w:r>
      <w:r>
        <w:rPr>
          <w:rFonts w:ascii="Times New Roman" w:eastAsia="Calibri" w:hAnsi="Times New Roman"/>
          <w:sz w:val="28"/>
          <w:szCs w:val="28"/>
          <w:lang w:val="ru-RU" w:eastAsia="ru-RU"/>
        </w:rPr>
        <w:t>ЕЛИКОКАРАТУЛЬСЬКОЇ</w:t>
      </w:r>
      <w:r w:rsidRPr="00D73322">
        <w:rPr>
          <w:rFonts w:ascii="Times New Roman" w:eastAsia="Calibri" w:hAnsi="Times New Roman"/>
          <w:sz w:val="28"/>
          <w:szCs w:val="28"/>
          <w:lang w:val="ru-RU" w:eastAsia="ru-RU"/>
        </w:rPr>
        <w:t xml:space="preserve"> ГІМНАЗІЇ</w:t>
      </w:r>
    </w:p>
    <w:p w14:paraId="062BE27F" w14:textId="77777777" w:rsidR="00D73322" w:rsidRPr="00D73322" w:rsidRDefault="00D73322" w:rsidP="00D73322">
      <w:pPr>
        <w:spacing w:after="0" w:line="240" w:lineRule="auto"/>
        <w:ind w:left="360"/>
        <w:jc w:val="center"/>
        <w:rPr>
          <w:rFonts w:ascii="Times New Roman" w:eastAsia="Calibri" w:hAnsi="Times New Roman"/>
          <w:sz w:val="28"/>
          <w:szCs w:val="28"/>
          <w:lang w:val="ru-RU" w:eastAsia="ru-RU"/>
        </w:rPr>
      </w:pPr>
      <w:r w:rsidRPr="00D73322">
        <w:rPr>
          <w:rFonts w:ascii="Times New Roman" w:eastAsia="Calibri" w:hAnsi="Times New Roman"/>
          <w:sz w:val="28"/>
          <w:szCs w:val="28"/>
          <w:lang w:val="ru-RU" w:eastAsia="ru-RU"/>
        </w:rPr>
        <w:t>ПЕРЕЯСЛАВСЬКОЇ МІСЬКОЇ РАДИ</w:t>
      </w:r>
    </w:p>
    <w:p w14:paraId="5C9CE39F" w14:textId="77777777" w:rsidR="00D73322" w:rsidRPr="00D73322" w:rsidRDefault="00D73322" w:rsidP="00D73322">
      <w:pPr>
        <w:spacing w:after="0" w:line="240" w:lineRule="auto"/>
        <w:ind w:left="360"/>
        <w:jc w:val="center"/>
        <w:rPr>
          <w:rFonts w:ascii="Times New Roman" w:eastAsia="Calibri" w:hAnsi="Times New Roman"/>
          <w:bCs/>
          <w:sz w:val="28"/>
          <w:szCs w:val="28"/>
          <w:lang w:eastAsia="ru-RU"/>
        </w:rPr>
      </w:pPr>
      <w:r w:rsidRPr="00D73322">
        <w:rPr>
          <w:rFonts w:ascii="Times New Roman" w:eastAsia="Calibri" w:hAnsi="Times New Roman"/>
          <w:bCs/>
          <w:sz w:val="28"/>
          <w:szCs w:val="28"/>
          <w:lang w:eastAsia="ru-RU"/>
        </w:rPr>
        <w:t>(у новій редакції)</w:t>
      </w:r>
    </w:p>
    <w:p w14:paraId="09D54187"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553F87B2"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0145A597"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67EE30E0"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37D5E2DC"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236CDCED"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2264431F"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7B6FB9A0"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08312644"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6095AAFC"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68CD6CCC"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2BD3B37D"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73999308"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65AA84D4"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59B69AA5"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4D579FC8" w14:textId="77777777" w:rsidR="00D73322" w:rsidRPr="00D73322" w:rsidRDefault="00D73322" w:rsidP="00D73322">
      <w:pPr>
        <w:spacing w:after="0" w:line="240" w:lineRule="auto"/>
        <w:ind w:left="360"/>
        <w:jc w:val="center"/>
        <w:rPr>
          <w:rFonts w:ascii="Times New Roman" w:eastAsia="Calibri" w:hAnsi="Times New Roman"/>
          <w:b/>
          <w:sz w:val="28"/>
          <w:szCs w:val="28"/>
          <w:lang w:val="ru-RU" w:eastAsia="ru-RU"/>
        </w:rPr>
      </w:pPr>
    </w:p>
    <w:p w14:paraId="35998E74" w14:textId="77777777" w:rsidR="00D73322" w:rsidRPr="00D73322" w:rsidRDefault="00D73322" w:rsidP="00D73322">
      <w:pPr>
        <w:spacing w:after="0" w:line="240" w:lineRule="auto"/>
        <w:jc w:val="center"/>
        <w:rPr>
          <w:rFonts w:ascii="Times New Roman" w:eastAsia="Calibri" w:hAnsi="Times New Roman"/>
          <w:sz w:val="28"/>
          <w:szCs w:val="28"/>
          <w:lang w:val="ru-RU" w:eastAsia="ru-RU"/>
        </w:rPr>
      </w:pPr>
      <w:r w:rsidRPr="00D73322">
        <w:rPr>
          <w:rFonts w:ascii="Times New Roman" w:eastAsia="Calibri" w:hAnsi="Times New Roman"/>
          <w:sz w:val="28"/>
          <w:szCs w:val="28"/>
          <w:lang w:val="ru-RU" w:eastAsia="ru-RU"/>
        </w:rPr>
        <w:t>м Переяслав</w:t>
      </w:r>
    </w:p>
    <w:p w14:paraId="5EFAC6F7" w14:textId="77777777" w:rsidR="00D73322" w:rsidRPr="00D73322" w:rsidRDefault="00D73322" w:rsidP="00D73322">
      <w:pPr>
        <w:spacing w:after="0" w:line="240" w:lineRule="auto"/>
        <w:jc w:val="center"/>
        <w:rPr>
          <w:rFonts w:ascii="Times New Roman" w:eastAsia="Calibri" w:hAnsi="Times New Roman"/>
          <w:sz w:val="28"/>
          <w:szCs w:val="28"/>
          <w:lang w:eastAsia="ru-RU"/>
        </w:rPr>
      </w:pPr>
      <w:r w:rsidRPr="00D73322">
        <w:rPr>
          <w:rFonts w:ascii="Times New Roman" w:eastAsia="Calibri" w:hAnsi="Times New Roman"/>
          <w:sz w:val="28"/>
          <w:szCs w:val="28"/>
          <w:lang w:val="ru-RU" w:eastAsia="ru-RU"/>
        </w:rPr>
        <w:t>202</w:t>
      </w:r>
      <w:r w:rsidRPr="00D73322">
        <w:rPr>
          <w:rFonts w:ascii="Times New Roman" w:eastAsia="Calibri" w:hAnsi="Times New Roman"/>
          <w:sz w:val="28"/>
          <w:szCs w:val="28"/>
          <w:lang w:eastAsia="ru-RU"/>
        </w:rPr>
        <w:t>6</w:t>
      </w:r>
    </w:p>
    <w:p w14:paraId="55AFCEDE" w14:textId="77777777" w:rsidR="00D73322" w:rsidRPr="00D73322" w:rsidRDefault="00D73322" w:rsidP="00D73322">
      <w:pPr>
        <w:spacing w:after="0" w:line="240" w:lineRule="auto"/>
        <w:jc w:val="center"/>
        <w:rPr>
          <w:rFonts w:ascii="Times New Roman" w:eastAsia="Calibri" w:hAnsi="Times New Roman"/>
          <w:sz w:val="28"/>
          <w:szCs w:val="28"/>
          <w:lang w:val="ru-RU" w:eastAsia="ru-RU"/>
        </w:rPr>
      </w:pPr>
    </w:p>
    <w:p w14:paraId="549FEC05" w14:textId="77777777" w:rsidR="00D73322" w:rsidRPr="00D73322" w:rsidRDefault="00D73322" w:rsidP="00D73322">
      <w:pPr>
        <w:spacing w:after="0" w:line="240" w:lineRule="auto"/>
        <w:rPr>
          <w:rFonts w:ascii="Times New Roman" w:eastAsia="Calibri" w:hAnsi="Times New Roman"/>
          <w:sz w:val="20"/>
          <w:szCs w:val="20"/>
          <w:lang w:val="ru-RU" w:eastAsia="ru-RU"/>
        </w:rPr>
      </w:pPr>
    </w:p>
    <w:p w14:paraId="661BDBEA" w14:textId="77777777" w:rsidR="00D73322" w:rsidRDefault="00D73322" w:rsidP="00D73322">
      <w:pPr>
        <w:jc w:val="center"/>
        <w:rPr>
          <w:rFonts w:ascii="Times New Roman" w:hAnsi="Times New Roman"/>
          <w:sz w:val="28"/>
          <w:szCs w:val="28"/>
        </w:rPr>
      </w:pPr>
    </w:p>
    <w:p w14:paraId="55D08E14" w14:textId="27D267F2" w:rsidR="00D73322" w:rsidRDefault="00D73322" w:rsidP="00D73322">
      <w:pPr>
        <w:jc w:val="center"/>
        <w:rPr>
          <w:rFonts w:ascii="Times New Roman" w:hAnsi="Times New Roman"/>
          <w:sz w:val="28"/>
          <w:szCs w:val="28"/>
        </w:rPr>
      </w:pPr>
    </w:p>
    <w:p w14:paraId="4DEA806F" w14:textId="384E1424" w:rsidR="00D73322" w:rsidRDefault="00D73322" w:rsidP="00D73322">
      <w:pPr>
        <w:jc w:val="center"/>
        <w:rPr>
          <w:rFonts w:ascii="Times New Roman" w:hAnsi="Times New Roman"/>
          <w:sz w:val="28"/>
          <w:szCs w:val="28"/>
        </w:rPr>
      </w:pPr>
    </w:p>
    <w:p w14:paraId="26677F8C" w14:textId="6B94E8DC" w:rsidR="00D73322" w:rsidRDefault="00D73322" w:rsidP="00D73322">
      <w:pPr>
        <w:jc w:val="center"/>
        <w:rPr>
          <w:rFonts w:ascii="Times New Roman" w:hAnsi="Times New Roman"/>
          <w:sz w:val="28"/>
          <w:szCs w:val="28"/>
        </w:rPr>
      </w:pPr>
    </w:p>
    <w:p w14:paraId="4AB6394E" w14:textId="4BC14911" w:rsidR="00D73322" w:rsidRDefault="00D73322" w:rsidP="00D73322">
      <w:pPr>
        <w:jc w:val="center"/>
        <w:rPr>
          <w:rFonts w:ascii="Times New Roman" w:hAnsi="Times New Roman"/>
          <w:sz w:val="28"/>
          <w:szCs w:val="28"/>
        </w:rPr>
      </w:pPr>
    </w:p>
    <w:p w14:paraId="511CE1F3" w14:textId="77777777" w:rsidR="00D73322" w:rsidRDefault="00D73322" w:rsidP="00D73322">
      <w:pPr>
        <w:jc w:val="center"/>
        <w:rPr>
          <w:rFonts w:ascii="Times New Roman" w:hAnsi="Times New Roman"/>
          <w:sz w:val="28"/>
          <w:szCs w:val="28"/>
        </w:rPr>
      </w:pPr>
    </w:p>
    <w:p w14:paraId="14A41BBC" w14:textId="77777777" w:rsidR="00D73322" w:rsidRDefault="00D73322" w:rsidP="00D73322">
      <w:pPr>
        <w:pStyle w:val="a7"/>
        <w:numPr>
          <w:ilvl w:val="0"/>
          <w:numId w:val="2"/>
        </w:numPr>
        <w:spacing w:after="200"/>
        <w:jc w:val="center"/>
        <w:rPr>
          <w:b/>
          <w:sz w:val="28"/>
          <w:szCs w:val="28"/>
          <w:lang w:val="uk-UA"/>
        </w:rPr>
      </w:pPr>
      <w:r>
        <w:rPr>
          <w:b/>
          <w:sz w:val="28"/>
          <w:szCs w:val="28"/>
          <w:lang w:val="uk-UA"/>
        </w:rPr>
        <w:t>Загальні положення</w:t>
      </w:r>
    </w:p>
    <w:p w14:paraId="76C8BB95" w14:textId="77777777" w:rsidR="00D73322" w:rsidRDefault="00D73322" w:rsidP="00D73322">
      <w:pPr>
        <w:pStyle w:val="a7"/>
        <w:ind w:left="1146"/>
        <w:rPr>
          <w:b/>
          <w:sz w:val="28"/>
          <w:szCs w:val="28"/>
          <w:lang w:val="uk-UA"/>
        </w:rPr>
      </w:pPr>
    </w:p>
    <w:p w14:paraId="0DD13D7D" w14:textId="77777777" w:rsidR="00D73322" w:rsidRDefault="00D73322" w:rsidP="00D73322">
      <w:pPr>
        <w:pStyle w:val="a6"/>
        <w:ind w:firstLine="708"/>
        <w:jc w:val="both"/>
        <w:rPr>
          <w:rFonts w:ascii="Times New Roman" w:hAnsi="Times New Roman"/>
          <w:sz w:val="28"/>
          <w:szCs w:val="28"/>
          <w:lang w:val="uk-UA"/>
        </w:rPr>
      </w:pPr>
      <w:r>
        <w:rPr>
          <w:rFonts w:ascii="Times New Roman" w:hAnsi="Times New Roman"/>
          <w:sz w:val="28"/>
          <w:szCs w:val="28"/>
          <w:lang w:val="uk-UA"/>
        </w:rPr>
        <w:t xml:space="preserve">      1.1. Найменування юридичної особи - ВЕЛИКОКАРАТУЛЬСЬКА ГІМНАЗІЯ ПЕРЕЯСЛАВСЬКОЇ МІСЬКОЇ РАДИ  (далі – заклад освіти) </w:t>
      </w:r>
    </w:p>
    <w:p w14:paraId="2F30AFB7" w14:textId="77777777" w:rsidR="00D73322" w:rsidRDefault="00D73322" w:rsidP="00D73322">
      <w:pPr>
        <w:pStyle w:val="a6"/>
        <w:ind w:firstLine="708"/>
        <w:jc w:val="both"/>
        <w:rPr>
          <w:rFonts w:ascii="Times New Roman" w:hAnsi="Times New Roman"/>
          <w:sz w:val="28"/>
          <w:szCs w:val="28"/>
          <w:lang w:val="uk-UA"/>
        </w:rPr>
      </w:pPr>
      <w:r>
        <w:rPr>
          <w:rFonts w:ascii="Times New Roman" w:hAnsi="Times New Roman"/>
          <w:sz w:val="28"/>
          <w:szCs w:val="28"/>
          <w:lang w:val="uk-UA"/>
        </w:rPr>
        <w:t>Уповноваженим органом управління закладом освіти є відділ освіти Переяславської міської ради (далі – уповноважений орган).</w:t>
      </w:r>
    </w:p>
    <w:p w14:paraId="79D1C802" w14:textId="77777777" w:rsidR="00D73322" w:rsidRDefault="00D73322" w:rsidP="00D73322">
      <w:pPr>
        <w:pStyle w:val="a6"/>
        <w:ind w:firstLine="708"/>
        <w:jc w:val="both"/>
        <w:rPr>
          <w:rFonts w:ascii="Times New Roman" w:hAnsi="Times New Roman"/>
          <w:sz w:val="28"/>
          <w:szCs w:val="28"/>
          <w:lang w:val="uk-UA"/>
        </w:rPr>
      </w:pPr>
      <w:r>
        <w:rPr>
          <w:rFonts w:ascii="Times New Roman" w:hAnsi="Times New Roman"/>
          <w:sz w:val="28"/>
          <w:szCs w:val="28"/>
          <w:lang w:val="uk-UA"/>
        </w:rPr>
        <w:t>Повна назва закладу освіти: ВЕЛИКОКАРАТУЛЬСЬКАСЬКА ГІМНАЗІЯ ПЕРЕЯСЛАВСЬКОЇ МІСЬКОЇ РАДИ</w:t>
      </w:r>
    </w:p>
    <w:p w14:paraId="7FF2EE55" w14:textId="77777777" w:rsidR="00D73322" w:rsidRDefault="00D73322" w:rsidP="00D73322">
      <w:pPr>
        <w:pStyle w:val="a6"/>
        <w:ind w:firstLine="708"/>
        <w:jc w:val="both"/>
        <w:rPr>
          <w:rFonts w:ascii="Times New Roman" w:hAnsi="Times New Roman"/>
          <w:sz w:val="28"/>
          <w:szCs w:val="28"/>
          <w:lang w:val="uk-UA"/>
        </w:rPr>
      </w:pPr>
      <w:r>
        <w:rPr>
          <w:rFonts w:ascii="Times New Roman" w:hAnsi="Times New Roman"/>
          <w:sz w:val="28"/>
          <w:szCs w:val="28"/>
          <w:lang w:val="uk-UA"/>
        </w:rPr>
        <w:t xml:space="preserve"> Скорочена назва закладу освіти: ВЕЛИКОКАРАТУЛЬСЬКА ГІМНАЗІЯ.</w:t>
      </w:r>
    </w:p>
    <w:p w14:paraId="25AE2B97" w14:textId="77777777" w:rsidR="00D73322" w:rsidRDefault="00D73322" w:rsidP="00D73322">
      <w:pPr>
        <w:pStyle w:val="a6"/>
        <w:jc w:val="both"/>
        <w:rPr>
          <w:rFonts w:ascii="Times New Roman" w:hAnsi="Times New Roman"/>
          <w:sz w:val="28"/>
          <w:szCs w:val="28"/>
          <w:lang w:val="uk-UA"/>
        </w:rPr>
      </w:pPr>
      <w:r>
        <w:rPr>
          <w:rFonts w:ascii="Times New Roman" w:hAnsi="Times New Roman"/>
          <w:sz w:val="28"/>
          <w:szCs w:val="28"/>
          <w:lang w:val="uk-UA"/>
        </w:rPr>
        <w:t xml:space="preserve">1.2. Юридична адреса закладу: </w:t>
      </w:r>
    </w:p>
    <w:p w14:paraId="25CB0B4F" w14:textId="77777777" w:rsidR="00D73322" w:rsidRDefault="00D73322" w:rsidP="00D73322">
      <w:pPr>
        <w:pStyle w:val="a6"/>
        <w:jc w:val="both"/>
        <w:rPr>
          <w:rFonts w:ascii="Times New Roman" w:hAnsi="Times New Roman"/>
          <w:sz w:val="28"/>
          <w:szCs w:val="28"/>
          <w:lang w:val="uk-UA"/>
        </w:rPr>
      </w:pPr>
      <w:r>
        <w:rPr>
          <w:rFonts w:ascii="Times New Roman" w:hAnsi="Times New Roman"/>
          <w:sz w:val="28"/>
          <w:szCs w:val="28"/>
          <w:lang w:val="uk-UA"/>
        </w:rPr>
        <w:t>08440</w:t>
      </w:r>
    </w:p>
    <w:p w14:paraId="797DAC2A" w14:textId="77777777" w:rsidR="00D73322" w:rsidRDefault="00D73322" w:rsidP="00D73322">
      <w:pPr>
        <w:pStyle w:val="a6"/>
        <w:jc w:val="both"/>
        <w:rPr>
          <w:rFonts w:ascii="Times New Roman" w:hAnsi="Times New Roman"/>
          <w:sz w:val="28"/>
          <w:szCs w:val="28"/>
          <w:lang w:val="uk-UA"/>
        </w:rPr>
      </w:pPr>
      <w:r>
        <w:rPr>
          <w:rFonts w:ascii="Times New Roman" w:hAnsi="Times New Roman"/>
          <w:sz w:val="28"/>
          <w:szCs w:val="28"/>
          <w:lang w:val="uk-UA"/>
        </w:rPr>
        <w:t>Київська область</w:t>
      </w:r>
    </w:p>
    <w:p w14:paraId="6542B89F" w14:textId="4EF4238A" w:rsidR="00D73322" w:rsidRDefault="00D73322" w:rsidP="00D73322">
      <w:pPr>
        <w:pStyle w:val="a6"/>
        <w:jc w:val="both"/>
        <w:rPr>
          <w:rFonts w:ascii="Times New Roman" w:hAnsi="Times New Roman"/>
          <w:sz w:val="28"/>
          <w:szCs w:val="28"/>
          <w:lang w:val="uk-UA"/>
        </w:rPr>
      </w:pPr>
      <w:r>
        <w:rPr>
          <w:rFonts w:ascii="Times New Roman" w:hAnsi="Times New Roman"/>
          <w:sz w:val="28"/>
          <w:szCs w:val="28"/>
          <w:lang w:val="uk-UA"/>
        </w:rPr>
        <w:t>Бориспільський район</w:t>
      </w:r>
    </w:p>
    <w:p w14:paraId="4BB1A538" w14:textId="77777777" w:rsidR="00D73322" w:rsidRDefault="00D73322" w:rsidP="00D73322">
      <w:pPr>
        <w:pStyle w:val="a6"/>
        <w:jc w:val="both"/>
        <w:rPr>
          <w:rFonts w:ascii="Times New Roman" w:hAnsi="Times New Roman"/>
          <w:sz w:val="28"/>
          <w:szCs w:val="28"/>
          <w:lang w:val="uk-UA"/>
        </w:rPr>
      </w:pPr>
      <w:r>
        <w:rPr>
          <w:rFonts w:ascii="Times New Roman" w:hAnsi="Times New Roman"/>
          <w:sz w:val="28"/>
          <w:szCs w:val="28"/>
          <w:lang w:val="uk-UA"/>
        </w:rPr>
        <w:t xml:space="preserve">Село  Велика </w:t>
      </w:r>
      <w:proofErr w:type="spellStart"/>
      <w:r>
        <w:rPr>
          <w:rFonts w:ascii="Times New Roman" w:hAnsi="Times New Roman"/>
          <w:sz w:val="28"/>
          <w:szCs w:val="28"/>
          <w:lang w:val="uk-UA"/>
        </w:rPr>
        <w:t>Каратуль</w:t>
      </w:r>
      <w:proofErr w:type="spellEnd"/>
    </w:p>
    <w:p w14:paraId="791C400A" w14:textId="01A19C41" w:rsidR="00D73322" w:rsidRDefault="00D73322" w:rsidP="00D73322">
      <w:pPr>
        <w:pStyle w:val="a6"/>
        <w:jc w:val="both"/>
        <w:rPr>
          <w:rFonts w:ascii="Times New Roman" w:hAnsi="Times New Roman"/>
          <w:sz w:val="28"/>
          <w:szCs w:val="28"/>
          <w:lang w:val="uk-UA"/>
        </w:rPr>
      </w:pPr>
      <w:r>
        <w:rPr>
          <w:rFonts w:ascii="Times New Roman" w:hAnsi="Times New Roman"/>
          <w:sz w:val="28"/>
          <w:szCs w:val="28"/>
          <w:lang w:val="uk-UA"/>
        </w:rPr>
        <w:t>вул. Миру, 22-А</w:t>
      </w:r>
    </w:p>
    <w:p w14:paraId="4BD1B2A6" w14:textId="77777777" w:rsidR="00D73322" w:rsidRDefault="00D73322" w:rsidP="00D73322">
      <w:pPr>
        <w:pStyle w:val="a6"/>
        <w:jc w:val="both"/>
        <w:rPr>
          <w:rFonts w:ascii="Times New Roman" w:hAnsi="Times New Roman"/>
          <w:sz w:val="28"/>
          <w:szCs w:val="28"/>
          <w:lang w:val="uk-UA"/>
        </w:rPr>
      </w:pPr>
      <w:r>
        <w:rPr>
          <w:rFonts w:ascii="Times New Roman" w:hAnsi="Times New Roman"/>
          <w:sz w:val="28"/>
          <w:szCs w:val="28"/>
          <w:lang w:val="uk-UA"/>
        </w:rPr>
        <w:t>1.3. Заклад освіти є юридичною особою, має печатку, штамп, ідентифікаційний код юридичної особи, обслуговується централізованою бухгалтерією відділу освіти , а також може мати самостійний баланс, рахунки в банківських установах та  Державній Казначейській службі.</w:t>
      </w:r>
    </w:p>
    <w:p w14:paraId="46BF5D40" w14:textId="77777777" w:rsidR="00D73322" w:rsidRDefault="00D73322" w:rsidP="00D73322">
      <w:pPr>
        <w:pStyle w:val="a6"/>
        <w:jc w:val="both"/>
        <w:rPr>
          <w:rFonts w:ascii="Times New Roman" w:hAnsi="Times New Roman"/>
          <w:sz w:val="28"/>
          <w:szCs w:val="28"/>
          <w:lang w:val="uk-UA"/>
        </w:rPr>
      </w:pPr>
    </w:p>
    <w:p w14:paraId="36693D03" w14:textId="77777777" w:rsidR="00D73322" w:rsidRDefault="00D73322" w:rsidP="00D73322">
      <w:pPr>
        <w:pStyle w:val="a6"/>
        <w:jc w:val="both"/>
        <w:rPr>
          <w:rFonts w:ascii="Times New Roman" w:hAnsi="Times New Roman"/>
          <w:sz w:val="28"/>
          <w:szCs w:val="28"/>
        </w:rPr>
      </w:pPr>
      <w:r>
        <w:rPr>
          <w:rFonts w:ascii="Times New Roman" w:hAnsi="Times New Roman"/>
          <w:spacing w:val="-13"/>
          <w:sz w:val="28"/>
          <w:szCs w:val="28"/>
          <w:lang w:val="uk-UA"/>
        </w:rPr>
        <w:t xml:space="preserve">1.4. </w:t>
      </w:r>
      <w:proofErr w:type="spellStart"/>
      <w:r>
        <w:rPr>
          <w:rFonts w:ascii="Times New Roman" w:hAnsi="Times New Roman"/>
          <w:sz w:val="28"/>
          <w:szCs w:val="28"/>
        </w:rPr>
        <w:t>Засновником</w:t>
      </w:r>
      <w:proofErr w:type="spellEnd"/>
      <w:r>
        <w:rPr>
          <w:rFonts w:ascii="Times New Roman" w:hAnsi="Times New Roman"/>
          <w:sz w:val="28"/>
          <w:szCs w:val="28"/>
        </w:rPr>
        <w:t xml:space="preserve"> закладу </w:t>
      </w:r>
      <w:proofErr w:type="spellStart"/>
      <w:r>
        <w:rPr>
          <w:rFonts w:ascii="Times New Roman" w:hAnsi="Times New Roman"/>
          <w:sz w:val="28"/>
          <w:szCs w:val="28"/>
        </w:rPr>
        <w:t>освіти</w:t>
      </w:r>
      <w:proofErr w:type="spellEnd"/>
      <w:r>
        <w:rPr>
          <w:rFonts w:ascii="Times New Roman" w:hAnsi="Times New Roman"/>
          <w:sz w:val="28"/>
          <w:szCs w:val="28"/>
        </w:rPr>
        <w:t xml:space="preserve"> є </w:t>
      </w:r>
      <w:proofErr w:type="spellStart"/>
      <w:r>
        <w:rPr>
          <w:rFonts w:ascii="Times New Roman" w:hAnsi="Times New Roman"/>
          <w:sz w:val="28"/>
          <w:szCs w:val="28"/>
        </w:rPr>
        <w:t>Переяславська</w:t>
      </w:r>
      <w:proofErr w:type="spellEnd"/>
      <w:r>
        <w:rPr>
          <w:rFonts w:ascii="Times New Roman" w:hAnsi="Times New Roman"/>
          <w:sz w:val="28"/>
          <w:szCs w:val="28"/>
        </w:rPr>
        <w:t xml:space="preserve"> </w:t>
      </w:r>
      <w:proofErr w:type="spellStart"/>
      <w:r>
        <w:rPr>
          <w:rFonts w:ascii="Times New Roman" w:hAnsi="Times New Roman"/>
          <w:sz w:val="28"/>
          <w:szCs w:val="28"/>
        </w:rPr>
        <w:t>міська</w:t>
      </w:r>
      <w:proofErr w:type="spellEnd"/>
      <w:r>
        <w:rPr>
          <w:rFonts w:ascii="Times New Roman" w:hAnsi="Times New Roman"/>
          <w:sz w:val="28"/>
          <w:szCs w:val="28"/>
        </w:rPr>
        <w:t xml:space="preserve"> рада (</w:t>
      </w:r>
      <w:proofErr w:type="spellStart"/>
      <w:r>
        <w:rPr>
          <w:rFonts w:ascii="Times New Roman" w:hAnsi="Times New Roman"/>
          <w:sz w:val="28"/>
          <w:szCs w:val="28"/>
        </w:rPr>
        <w:t>далі</w:t>
      </w:r>
      <w:proofErr w:type="spellEnd"/>
      <w:r>
        <w:rPr>
          <w:rFonts w:ascii="Times New Roman" w:hAnsi="Times New Roman"/>
          <w:sz w:val="28"/>
          <w:szCs w:val="28"/>
        </w:rPr>
        <w:t xml:space="preserve"> – </w:t>
      </w:r>
      <w:proofErr w:type="spellStart"/>
      <w:r>
        <w:rPr>
          <w:rFonts w:ascii="Times New Roman" w:hAnsi="Times New Roman"/>
          <w:sz w:val="28"/>
          <w:szCs w:val="28"/>
        </w:rPr>
        <w:t>Засновник</w:t>
      </w:r>
      <w:proofErr w:type="spellEnd"/>
      <w:r>
        <w:rPr>
          <w:rFonts w:ascii="Times New Roman" w:hAnsi="Times New Roman"/>
          <w:sz w:val="28"/>
          <w:szCs w:val="28"/>
        </w:rPr>
        <w:t>).</w:t>
      </w:r>
    </w:p>
    <w:p w14:paraId="7E5670FB" w14:textId="7D35926B" w:rsidR="00D73322" w:rsidRDefault="00D73322" w:rsidP="00D73322">
      <w:pPr>
        <w:pStyle w:val="a6"/>
        <w:ind w:firstLine="708"/>
        <w:jc w:val="both"/>
        <w:rPr>
          <w:rFonts w:ascii="Times New Roman" w:hAnsi="Times New Roman"/>
          <w:sz w:val="28"/>
          <w:szCs w:val="28"/>
          <w:lang w:val="uk-UA"/>
        </w:rPr>
      </w:pPr>
      <w:r>
        <w:rPr>
          <w:rFonts w:ascii="Times New Roman" w:hAnsi="Times New Roman"/>
          <w:sz w:val="28"/>
          <w:szCs w:val="28"/>
          <w:lang w:val="uk-UA"/>
        </w:rPr>
        <w:t xml:space="preserve">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w:t>
      </w:r>
      <w:r>
        <w:rPr>
          <w:rFonts w:ascii="Times New Roman" w:hAnsi="Times New Roman"/>
          <w:spacing w:val="-3"/>
          <w:sz w:val="28"/>
          <w:szCs w:val="28"/>
          <w:lang w:val="uk-UA"/>
        </w:rPr>
        <w:t xml:space="preserve">інших, </w:t>
      </w:r>
      <w:r>
        <w:rPr>
          <w:rFonts w:ascii="Times New Roman" w:hAnsi="Times New Roman"/>
          <w:sz w:val="28"/>
          <w:szCs w:val="28"/>
          <w:lang w:val="uk-UA"/>
        </w:rPr>
        <w:t>пов’язаних з ними осіб.</w:t>
      </w:r>
    </w:p>
    <w:p w14:paraId="553945AB" w14:textId="77777777" w:rsidR="00D73322" w:rsidRDefault="00D73322" w:rsidP="00D73322">
      <w:pPr>
        <w:pStyle w:val="a6"/>
        <w:ind w:firstLine="708"/>
        <w:jc w:val="both"/>
        <w:rPr>
          <w:rFonts w:ascii="Times New Roman" w:hAnsi="Times New Roman"/>
          <w:sz w:val="28"/>
          <w:szCs w:val="28"/>
          <w:lang w:val="uk-UA"/>
        </w:rPr>
      </w:pPr>
    </w:p>
    <w:p w14:paraId="11328DF6"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1.5. Головною метою закладу освіти є забезпечення реалізації права громадян на здобуття  повної загальної середньої освіти.</w:t>
      </w:r>
    </w:p>
    <w:p w14:paraId="5B7CCBDD" w14:textId="77777777" w:rsidR="00D73322" w:rsidRDefault="00D73322" w:rsidP="00D73322">
      <w:pPr>
        <w:spacing w:line="240" w:lineRule="auto"/>
        <w:contextualSpacing/>
        <w:jc w:val="both"/>
        <w:rPr>
          <w:rFonts w:ascii="Times New Roman" w:hAnsi="Times New Roman"/>
          <w:sz w:val="28"/>
          <w:szCs w:val="28"/>
        </w:rPr>
      </w:pPr>
    </w:p>
    <w:p w14:paraId="5DA5D1A6"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xml:space="preserve">1.6. Головними завданнями  </w:t>
      </w:r>
      <w:proofErr w:type="spellStart"/>
      <w:r>
        <w:rPr>
          <w:rFonts w:ascii="Times New Roman" w:hAnsi="Times New Roman"/>
          <w:sz w:val="28"/>
          <w:szCs w:val="28"/>
        </w:rPr>
        <w:t>закладуосвіти</w:t>
      </w:r>
      <w:proofErr w:type="spellEnd"/>
      <w:r>
        <w:rPr>
          <w:rFonts w:ascii="Times New Roman" w:hAnsi="Times New Roman"/>
          <w:sz w:val="28"/>
          <w:szCs w:val="28"/>
        </w:rPr>
        <w:t xml:space="preserve"> є:</w:t>
      </w:r>
    </w:p>
    <w:p w14:paraId="3D68AA84"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забезпечення реалізації права громадян на повну загальну середню освіту;</w:t>
      </w:r>
    </w:p>
    <w:p w14:paraId="7362624A"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виховання громадянина України, який поважає Конституцію, державні символи України, права та свободи людини, має почуття власної гідності, відповідальності перед законом за свої дії та готовий свідомо виконувати обов’язки;</w:t>
      </w:r>
    </w:p>
    <w:p w14:paraId="2061B702"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xml:space="preserve">- забезпечення </w:t>
      </w:r>
      <w:proofErr w:type="spellStart"/>
      <w:r>
        <w:rPr>
          <w:rFonts w:ascii="Times New Roman" w:hAnsi="Times New Roman"/>
          <w:sz w:val="28"/>
          <w:szCs w:val="28"/>
        </w:rPr>
        <w:t>зв’язків</w:t>
      </w:r>
      <w:proofErr w:type="spellEnd"/>
      <w:r>
        <w:rPr>
          <w:rFonts w:ascii="Times New Roman" w:hAnsi="Times New Roman"/>
          <w:sz w:val="28"/>
          <w:szCs w:val="28"/>
        </w:rPr>
        <w:t xml:space="preserve"> із вищими навчальними закладами з метою підготовки  учнів та подальшого навчання у цих навчальних установах; </w:t>
      </w:r>
    </w:p>
    <w:p w14:paraId="5FB68098"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створення оптимальних умов для вільного розвитку особистості; надання  учням можливості для реалізації індивідуальних, творчих потреб,  володіння системою знань та практичних умінь і навичок наукової, дослідно-експериментальної, конструкторської, винахідницької, раціоналізаторської   діяльності, окремих видів професійної підготовки, роботи з технікою та новими технологіями;</w:t>
      </w:r>
    </w:p>
    <w:p w14:paraId="7770423F"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забезпечення підготовки учнів до   Всеукраїнських предметних олімпіад, творчих конкурсів, змагань різних  рівнів із врахуванням нахилів та інтересів дітей; </w:t>
      </w:r>
    </w:p>
    <w:p w14:paraId="28AA74D5"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розвиток в учнів здатності, навичок, вміння оволодівати науковим методом  пізнання, зокрема через систему роботи у шкільних наукових відділеннях  Малої академії наук України;</w:t>
      </w:r>
    </w:p>
    <w:p w14:paraId="2E50D24B"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формування відповідальності перед суспільством за природну обдарованість;</w:t>
      </w:r>
    </w:p>
    <w:p w14:paraId="6DA04296"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xml:space="preserve">-   виховання в учнів політичної, економічної та правової культури, поваги до Конституції України, Законів України, державної символіки, державної </w:t>
      </w:r>
    </w:p>
    <w:p w14:paraId="38276F4D"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мови;</w:t>
      </w:r>
    </w:p>
    <w:p w14:paraId="5BE5ABB9"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формування високоосвіченої особистості, конкурентоспроможної на ринку праці;</w:t>
      </w:r>
    </w:p>
    <w:p w14:paraId="14F9AE61"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49A36E5E"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1DCDEFA8"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t>- створення умов для оволодіння системою наукових знань про природу, людину і суспільство.</w:t>
      </w:r>
    </w:p>
    <w:p w14:paraId="006FBBE7" w14:textId="77777777" w:rsidR="00D73322" w:rsidRDefault="00D73322" w:rsidP="00D73322">
      <w:pPr>
        <w:spacing w:after="0" w:line="240" w:lineRule="auto"/>
        <w:jc w:val="both"/>
        <w:rPr>
          <w:rFonts w:ascii="Times New Roman" w:hAnsi="Times New Roman"/>
          <w:sz w:val="28"/>
          <w:szCs w:val="28"/>
        </w:rPr>
      </w:pPr>
    </w:p>
    <w:p w14:paraId="5988456A"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xml:space="preserve">1.7. Заклад освіти у своїй діяльності керується Конституцією України, Законами України «Про освіту»,  «Про повну загальну середню освіту», іншими законодавчими актами України, постановами Верховної ради України, актами Президента України, наказами Міністерства освіти і науки </w:t>
      </w:r>
      <w:proofErr w:type="spellStart"/>
      <w:r>
        <w:rPr>
          <w:rFonts w:ascii="Times New Roman" w:hAnsi="Times New Roman"/>
          <w:sz w:val="28"/>
          <w:szCs w:val="28"/>
        </w:rPr>
        <w:t>України,наказами</w:t>
      </w:r>
      <w:proofErr w:type="spellEnd"/>
      <w:r>
        <w:rPr>
          <w:rFonts w:ascii="Times New Roman" w:hAnsi="Times New Roman"/>
          <w:sz w:val="28"/>
          <w:szCs w:val="28"/>
        </w:rPr>
        <w:t xml:space="preserve"> органу управління освітою та цим Статутом.</w:t>
      </w:r>
    </w:p>
    <w:p w14:paraId="5BDBCBB3" w14:textId="77777777" w:rsidR="00D73322" w:rsidRDefault="00D73322" w:rsidP="00D73322">
      <w:pPr>
        <w:spacing w:line="240" w:lineRule="auto"/>
        <w:contextualSpacing/>
        <w:jc w:val="both"/>
        <w:rPr>
          <w:rFonts w:ascii="Times New Roman" w:hAnsi="Times New Roman"/>
          <w:sz w:val="28"/>
          <w:szCs w:val="28"/>
        </w:rPr>
      </w:pPr>
    </w:p>
    <w:p w14:paraId="1A226F51"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1.8. З</w:t>
      </w:r>
      <w:r>
        <w:rPr>
          <w:rFonts w:ascii="Times New Roman" w:hAnsi="Times New Roman"/>
          <w:sz w:val="28"/>
          <w:szCs w:val="28"/>
          <w:shd w:val="clear" w:color="auto" w:fill="FFFFFF"/>
        </w:rPr>
        <w:t xml:space="preserve">аклад освіти самостійно приймає рішення і здійснює діяльність у межах компетенції, передбаченої чинним законодавством </w:t>
      </w:r>
      <w:proofErr w:type="spellStart"/>
      <w:r>
        <w:rPr>
          <w:rFonts w:ascii="Times New Roman" w:hAnsi="Times New Roman"/>
          <w:sz w:val="28"/>
          <w:szCs w:val="28"/>
          <w:shd w:val="clear" w:color="auto" w:fill="FFFFFF"/>
        </w:rPr>
        <w:t>Українита</w:t>
      </w:r>
      <w:proofErr w:type="spellEnd"/>
      <w:r>
        <w:rPr>
          <w:rFonts w:ascii="Times New Roman" w:hAnsi="Times New Roman"/>
          <w:sz w:val="28"/>
          <w:szCs w:val="28"/>
          <w:shd w:val="clear" w:color="auto" w:fill="FFFFFF"/>
        </w:rPr>
        <w:t xml:space="preserve"> власним  Статутом.</w:t>
      </w:r>
    </w:p>
    <w:p w14:paraId="36152F5F" w14:textId="77777777" w:rsidR="00D73322" w:rsidRDefault="00D73322" w:rsidP="00D73322">
      <w:pPr>
        <w:spacing w:line="240" w:lineRule="auto"/>
        <w:contextualSpacing/>
        <w:jc w:val="both"/>
        <w:rPr>
          <w:rFonts w:ascii="Times New Roman" w:hAnsi="Times New Roman"/>
          <w:sz w:val="28"/>
          <w:szCs w:val="28"/>
        </w:rPr>
      </w:pPr>
    </w:p>
    <w:p w14:paraId="65C72B26"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rPr>
        <w:t>1.9. З</w:t>
      </w:r>
      <w:r>
        <w:rPr>
          <w:rFonts w:ascii="Times New Roman" w:hAnsi="Times New Roman"/>
          <w:sz w:val="28"/>
          <w:szCs w:val="28"/>
          <w:shd w:val="clear" w:color="auto" w:fill="FFFFFF"/>
        </w:rPr>
        <w:t>аклад освіти несе відповідальність перед особою, суспільством і державою за:</w:t>
      </w:r>
    </w:p>
    <w:p w14:paraId="24CF3044"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реалізацію головних завдань, визначених Законом України «Про освіту», «Про загальну середню освіту»;</w:t>
      </w:r>
    </w:p>
    <w:p w14:paraId="3B7B63EA"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безпечні умови освітньої діяльності;</w:t>
      </w:r>
    </w:p>
    <w:p w14:paraId="07B4DF3A"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дотримання державних стандартів освіти;</w:t>
      </w:r>
    </w:p>
    <w:p w14:paraId="40E47808"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17DD9B15"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дотримання фінансової дисципліни.</w:t>
      </w:r>
    </w:p>
    <w:p w14:paraId="2B9335BE" w14:textId="77777777" w:rsidR="00D73322" w:rsidRDefault="00D73322" w:rsidP="00D73322">
      <w:pPr>
        <w:spacing w:line="240" w:lineRule="auto"/>
        <w:contextualSpacing/>
        <w:jc w:val="both"/>
        <w:rPr>
          <w:rFonts w:ascii="Times New Roman" w:hAnsi="Times New Roman"/>
          <w:sz w:val="28"/>
          <w:szCs w:val="28"/>
          <w:shd w:val="clear" w:color="auto" w:fill="FFFFFF"/>
        </w:rPr>
      </w:pPr>
    </w:p>
    <w:p w14:paraId="49818DF1"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1.10. У закладі освіти  визначена українська мова навчання.</w:t>
      </w:r>
    </w:p>
    <w:p w14:paraId="51E42108"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1.11. Заклад освіти може створювати у своєму складі класи (групи) з дистанційною формою навчання, класи з поглибленим вивченням предметів, спеціальні та інклюзивні класи для навчання дітей з особливими освітніми потребами.</w:t>
      </w:r>
    </w:p>
    <w:p w14:paraId="5C197AF9"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shd w:val="clear" w:color="auto" w:fill="FFFFFF"/>
        </w:rPr>
        <w:t>1.12. З</w:t>
      </w:r>
      <w:r>
        <w:rPr>
          <w:rFonts w:ascii="Times New Roman" w:hAnsi="Times New Roman"/>
          <w:sz w:val="28"/>
          <w:szCs w:val="28"/>
        </w:rPr>
        <w:t>аклад освіти має право:</w:t>
      </w:r>
    </w:p>
    <w:p w14:paraId="588F7EFE"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lastRenderedPageBreak/>
        <w:t>-   користуватися пільгами, що передбачені державою;</w:t>
      </w:r>
    </w:p>
    <w:p w14:paraId="1407BCA1"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shd w:val="clear" w:color="auto" w:fill="FFFFFF"/>
        </w:rPr>
        <w:t>-   проходити в установленому законом порядку інституційний аудит;</w:t>
      </w:r>
    </w:p>
    <w:p w14:paraId="07DC249D" w14:textId="77777777" w:rsidR="00D73322" w:rsidRDefault="00D73322" w:rsidP="00D73322">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визначати форми,    методи    i    засоби     організації освітнього  процесу   за   погодженням   із   Засновником;</w:t>
      </w:r>
    </w:p>
    <w:p w14:paraId="23755063" w14:textId="77777777" w:rsidR="00D73322" w:rsidRDefault="00D73322" w:rsidP="00D73322">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визначати варіативну частину робочого навчального плану;</w:t>
      </w:r>
    </w:p>
    <w:p w14:paraId="6699A607" w14:textId="77777777" w:rsidR="00D73322" w:rsidRDefault="00D73322" w:rsidP="00D73322">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в установленому   порядку    розробляти    i    впроваджувати власні програми навчальної та навчально-методичної роботи з урахуванням державних стандартів, </w:t>
      </w:r>
      <w:proofErr w:type="spellStart"/>
      <w:r>
        <w:rPr>
          <w:rFonts w:ascii="Times New Roman" w:hAnsi="Times New Roman"/>
          <w:sz w:val="28"/>
          <w:szCs w:val="28"/>
          <w:shd w:val="clear" w:color="auto" w:fill="FFFFFF"/>
          <w:lang w:eastAsia="ru-RU"/>
        </w:rPr>
        <w:t>експериментальнi</w:t>
      </w:r>
      <w:proofErr w:type="spellEnd"/>
      <w:r>
        <w:rPr>
          <w:rFonts w:ascii="Times New Roman" w:hAnsi="Times New Roman"/>
          <w:sz w:val="28"/>
          <w:szCs w:val="28"/>
          <w:shd w:val="clear" w:color="auto" w:fill="FFFFFF"/>
          <w:lang w:eastAsia="ru-RU"/>
        </w:rPr>
        <w:t xml:space="preserve"> та </w:t>
      </w:r>
      <w:proofErr w:type="spellStart"/>
      <w:r>
        <w:rPr>
          <w:rFonts w:ascii="Times New Roman" w:hAnsi="Times New Roman"/>
          <w:sz w:val="28"/>
          <w:szCs w:val="28"/>
          <w:shd w:val="clear" w:color="auto" w:fill="FFFFFF"/>
          <w:lang w:eastAsia="ru-RU"/>
        </w:rPr>
        <w:t>iндивiдуальнi</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робочi</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навчальнi</w:t>
      </w:r>
      <w:proofErr w:type="spellEnd"/>
      <w:r>
        <w:rPr>
          <w:rFonts w:ascii="Times New Roman" w:hAnsi="Times New Roman"/>
          <w:sz w:val="28"/>
          <w:szCs w:val="28"/>
          <w:shd w:val="clear" w:color="auto" w:fill="FFFFFF"/>
          <w:lang w:eastAsia="ru-RU"/>
        </w:rPr>
        <w:t xml:space="preserve"> плани;</w:t>
      </w:r>
    </w:p>
    <w:p w14:paraId="2F833FFF" w14:textId="77777777" w:rsidR="00D73322" w:rsidRDefault="00D73322" w:rsidP="00D73322">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спiльно</w:t>
      </w:r>
      <w:proofErr w:type="spellEnd"/>
      <w:r>
        <w:rPr>
          <w:rFonts w:ascii="Times New Roman" w:hAnsi="Times New Roman"/>
          <w:sz w:val="28"/>
          <w:szCs w:val="28"/>
          <w:shd w:val="clear" w:color="auto" w:fill="FFFFFF"/>
          <w:lang w:eastAsia="ru-RU"/>
        </w:rPr>
        <w:t xml:space="preserve"> з вищими  навчальними  закладами,  науково-</w:t>
      </w:r>
      <w:proofErr w:type="spellStart"/>
      <w:r>
        <w:rPr>
          <w:rFonts w:ascii="Times New Roman" w:hAnsi="Times New Roman"/>
          <w:sz w:val="28"/>
          <w:szCs w:val="28"/>
          <w:shd w:val="clear" w:color="auto" w:fill="FFFFFF"/>
          <w:lang w:eastAsia="ru-RU"/>
        </w:rPr>
        <w:t>дослiдними</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iнститутами</w:t>
      </w:r>
      <w:proofErr w:type="spellEnd"/>
      <w:r>
        <w:rPr>
          <w:rFonts w:ascii="Times New Roman" w:hAnsi="Times New Roman"/>
          <w:sz w:val="28"/>
          <w:szCs w:val="28"/>
          <w:shd w:val="clear" w:color="auto" w:fill="FFFFFF"/>
          <w:lang w:eastAsia="ru-RU"/>
        </w:rPr>
        <w:t>     та     центрами     проводити    науково-</w:t>
      </w:r>
      <w:proofErr w:type="spellStart"/>
      <w:r>
        <w:rPr>
          <w:rFonts w:ascii="Times New Roman" w:hAnsi="Times New Roman"/>
          <w:sz w:val="28"/>
          <w:szCs w:val="28"/>
          <w:shd w:val="clear" w:color="auto" w:fill="FFFFFF"/>
          <w:lang w:eastAsia="ru-RU"/>
        </w:rPr>
        <w:t>дослiдну</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експериме-тальну</w:t>
      </w:r>
      <w:proofErr w:type="spellEnd"/>
      <w:r>
        <w:rPr>
          <w:rFonts w:ascii="Times New Roman" w:hAnsi="Times New Roman"/>
          <w:sz w:val="28"/>
          <w:szCs w:val="28"/>
          <w:shd w:val="clear" w:color="auto" w:fill="FFFFFF"/>
          <w:lang w:eastAsia="ru-RU"/>
        </w:rPr>
        <w:t>,  пошукову роботу, що не суперечить законодавству України;</w:t>
      </w:r>
    </w:p>
    <w:p w14:paraId="593AF13A" w14:textId="77777777" w:rsidR="00D73322" w:rsidRDefault="00D73322" w:rsidP="00D73322">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використовувати </w:t>
      </w:r>
      <w:proofErr w:type="spellStart"/>
      <w:r>
        <w:rPr>
          <w:rFonts w:ascii="Times New Roman" w:hAnsi="Times New Roman"/>
          <w:sz w:val="28"/>
          <w:szCs w:val="28"/>
          <w:shd w:val="clear" w:color="auto" w:fill="FFFFFF"/>
          <w:lang w:eastAsia="ru-RU"/>
        </w:rPr>
        <w:t>рiзнi</w:t>
      </w:r>
      <w:proofErr w:type="spellEnd"/>
      <w:r>
        <w:rPr>
          <w:rFonts w:ascii="Times New Roman" w:hAnsi="Times New Roman"/>
          <w:sz w:val="28"/>
          <w:szCs w:val="28"/>
          <w:shd w:val="clear" w:color="auto" w:fill="FFFFFF"/>
          <w:lang w:eastAsia="ru-RU"/>
        </w:rPr>
        <w:t xml:space="preserve">  форми   морального   i   матеріального заохочення до </w:t>
      </w:r>
      <w:proofErr w:type="spellStart"/>
      <w:r>
        <w:rPr>
          <w:rFonts w:ascii="Times New Roman" w:hAnsi="Times New Roman"/>
          <w:sz w:val="28"/>
          <w:szCs w:val="28"/>
          <w:shd w:val="clear" w:color="auto" w:fill="FFFFFF"/>
          <w:lang w:eastAsia="ru-RU"/>
        </w:rPr>
        <w:t>учасникiв</w:t>
      </w:r>
      <w:proofErr w:type="spellEnd"/>
      <w:r>
        <w:rPr>
          <w:rFonts w:ascii="Times New Roman" w:hAnsi="Times New Roman"/>
          <w:sz w:val="28"/>
          <w:szCs w:val="28"/>
          <w:shd w:val="clear" w:color="auto" w:fill="FFFFFF"/>
          <w:lang w:eastAsia="ru-RU"/>
        </w:rPr>
        <w:t xml:space="preserve"> освітнього процесу;</w:t>
      </w:r>
    </w:p>
    <w:p w14:paraId="454524DF" w14:textId="77777777" w:rsidR="00D73322" w:rsidRDefault="00D73322" w:rsidP="00D73322">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бути власником і розпорядником рухомого  i  нерухомого  майна </w:t>
      </w:r>
      <w:proofErr w:type="spellStart"/>
      <w:r>
        <w:rPr>
          <w:rFonts w:ascii="Times New Roman" w:hAnsi="Times New Roman"/>
          <w:sz w:val="28"/>
          <w:szCs w:val="28"/>
          <w:shd w:val="clear" w:color="auto" w:fill="FFFFFF"/>
          <w:lang w:eastAsia="ru-RU"/>
        </w:rPr>
        <w:t>згiдно</w:t>
      </w:r>
      <w:proofErr w:type="spellEnd"/>
      <w:r>
        <w:rPr>
          <w:rFonts w:ascii="Times New Roman" w:hAnsi="Times New Roman"/>
          <w:sz w:val="28"/>
          <w:szCs w:val="28"/>
          <w:shd w:val="clear" w:color="auto" w:fill="FFFFFF"/>
          <w:lang w:eastAsia="ru-RU"/>
        </w:rPr>
        <w:t xml:space="preserve"> з чинним законодавством України та Статутом;</w:t>
      </w:r>
    </w:p>
    <w:p w14:paraId="08A460F2" w14:textId="77777777" w:rsidR="00D73322" w:rsidRDefault="00D73322" w:rsidP="00D73322">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отримувати кошти   i   </w:t>
      </w:r>
      <w:proofErr w:type="spellStart"/>
      <w:r>
        <w:rPr>
          <w:rFonts w:ascii="Times New Roman" w:hAnsi="Times New Roman"/>
          <w:sz w:val="28"/>
          <w:szCs w:val="28"/>
          <w:shd w:val="clear" w:color="auto" w:fill="FFFFFF"/>
          <w:lang w:eastAsia="ru-RU"/>
        </w:rPr>
        <w:t>матерiальнi</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цiнностi</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вiд</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органiв</w:t>
      </w:r>
      <w:proofErr w:type="spellEnd"/>
      <w:r>
        <w:rPr>
          <w:rFonts w:ascii="Times New Roman" w:hAnsi="Times New Roman"/>
          <w:sz w:val="28"/>
          <w:szCs w:val="28"/>
          <w:shd w:val="clear" w:color="auto" w:fill="FFFFFF"/>
          <w:lang w:eastAsia="ru-RU"/>
        </w:rPr>
        <w:t xml:space="preserve"> державного управління, виконавчої влади, юридичних i </w:t>
      </w:r>
      <w:proofErr w:type="spellStart"/>
      <w:r>
        <w:rPr>
          <w:rFonts w:ascii="Times New Roman" w:hAnsi="Times New Roman"/>
          <w:sz w:val="28"/>
          <w:szCs w:val="28"/>
          <w:shd w:val="clear" w:color="auto" w:fill="FFFFFF"/>
          <w:lang w:eastAsia="ru-RU"/>
        </w:rPr>
        <w:t>фiзичних</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осiб</w:t>
      </w:r>
      <w:proofErr w:type="spellEnd"/>
      <w:r>
        <w:rPr>
          <w:rFonts w:ascii="Times New Roman" w:hAnsi="Times New Roman"/>
          <w:sz w:val="28"/>
          <w:szCs w:val="28"/>
          <w:shd w:val="clear" w:color="auto" w:fill="FFFFFF"/>
          <w:lang w:eastAsia="ru-RU"/>
        </w:rPr>
        <w:t>;</w:t>
      </w:r>
    </w:p>
    <w:p w14:paraId="2527E6E7" w14:textId="77777777" w:rsidR="00D73322" w:rsidRDefault="00D73322" w:rsidP="00D73322">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залишати у  своєму  </w:t>
      </w:r>
      <w:proofErr w:type="spellStart"/>
      <w:r>
        <w:rPr>
          <w:rFonts w:ascii="Times New Roman" w:hAnsi="Times New Roman"/>
          <w:sz w:val="28"/>
          <w:szCs w:val="28"/>
          <w:shd w:val="clear" w:color="auto" w:fill="FFFFFF"/>
          <w:lang w:eastAsia="ru-RU"/>
        </w:rPr>
        <w:t>розпорядженнi</w:t>
      </w:r>
      <w:proofErr w:type="spellEnd"/>
      <w:r>
        <w:rPr>
          <w:rFonts w:ascii="Times New Roman" w:hAnsi="Times New Roman"/>
          <w:sz w:val="28"/>
          <w:szCs w:val="28"/>
          <w:shd w:val="clear" w:color="auto" w:fill="FFFFFF"/>
          <w:lang w:eastAsia="ru-RU"/>
        </w:rPr>
        <w:t>  i  використовувати  власні надходження у порядку, визначеному законодавством України;</w:t>
      </w:r>
    </w:p>
    <w:p w14:paraId="06D1EE3C" w14:textId="77777777" w:rsidR="00D73322" w:rsidRDefault="00D73322" w:rsidP="00D73322">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розвивати власну матеріальну  базу;</w:t>
      </w:r>
    </w:p>
    <w:p w14:paraId="3EAD1DC2" w14:textId="77777777" w:rsidR="00D73322" w:rsidRDefault="00D73322" w:rsidP="00D73322">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встановлювати шкільну форму для учнів.</w:t>
      </w:r>
    </w:p>
    <w:p w14:paraId="125B6A87" w14:textId="77777777" w:rsidR="00D73322" w:rsidRDefault="00D73322" w:rsidP="00D73322">
      <w:pPr>
        <w:spacing w:after="0" w:line="240" w:lineRule="auto"/>
        <w:jc w:val="both"/>
        <w:rPr>
          <w:rFonts w:ascii="Times New Roman" w:hAnsi="Times New Roman"/>
          <w:sz w:val="28"/>
          <w:szCs w:val="28"/>
          <w:shd w:val="clear" w:color="auto" w:fill="FFFFFF"/>
          <w:lang w:eastAsia="ru-RU"/>
        </w:rPr>
      </w:pPr>
    </w:p>
    <w:p w14:paraId="581288B8"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1.13. У навчальному закладі створюються та функціонують методичні об’єднання (комісії), творчі групи педагогічних працівників тощо, які затверджуються наказом директора закладу освіти про методичну роботу.</w:t>
      </w:r>
    </w:p>
    <w:p w14:paraId="5A13E637" w14:textId="77777777" w:rsidR="00D73322" w:rsidRDefault="00D73322" w:rsidP="00D73322">
      <w:pPr>
        <w:spacing w:line="240" w:lineRule="auto"/>
        <w:contextualSpacing/>
        <w:jc w:val="both"/>
        <w:rPr>
          <w:rFonts w:ascii="Times New Roman" w:hAnsi="Times New Roman"/>
          <w:sz w:val="28"/>
          <w:szCs w:val="28"/>
          <w:shd w:val="clear" w:color="auto" w:fill="FFFFFF"/>
        </w:rPr>
      </w:pPr>
    </w:p>
    <w:p w14:paraId="4873B0FC" w14:textId="77777777" w:rsidR="00D73322" w:rsidRDefault="00D73322" w:rsidP="00D73322">
      <w:pPr>
        <w:spacing w:line="240" w:lineRule="auto"/>
        <w:contextualSpacing/>
        <w:jc w:val="both"/>
        <w:rPr>
          <w:rFonts w:ascii="Times New Roman" w:hAnsi="Times New Roman"/>
          <w:color w:val="FF0000"/>
          <w:sz w:val="28"/>
          <w:szCs w:val="28"/>
          <w:shd w:val="clear" w:color="auto" w:fill="FFFFFF"/>
        </w:rPr>
      </w:pPr>
      <w:r>
        <w:rPr>
          <w:rFonts w:ascii="Times New Roman" w:hAnsi="Times New Roman"/>
          <w:sz w:val="28"/>
          <w:szCs w:val="28"/>
          <w:shd w:val="clear" w:color="auto" w:fill="FFFFFF"/>
        </w:rPr>
        <w:t xml:space="preserve">1.14.Медичне обслуговування учнів та відповідні умови для його організації забезпечуються Засновником та здійснюються медичним працівником </w:t>
      </w:r>
      <w:proofErr w:type="spellStart"/>
      <w:r>
        <w:rPr>
          <w:rFonts w:ascii="Times New Roman" w:hAnsi="Times New Roman"/>
          <w:sz w:val="28"/>
          <w:szCs w:val="28"/>
          <w:shd w:val="clear" w:color="auto" w:fill="FFFFFF"/>
        </w:rPr>
        <w:t>закладу,медичними</w:t>
      </w:r>
      <w:proofErr w:type="spellEnd"/>
      <w:r>
        <w:rPr>
          <w:rFonts w:ascii="Times New Roman" w:hAnsi="Times New Roman"/>
          <w:sz w:val="28"/>
          <w:szCs w:val="28"/>
          <w:shd w:val="clear" w:color="auto" w:fill="FFFFFF"/>
        </w:rPr>
        <w:t xml:space="preserve"> працівниками сімейної амбулаторії .</w:t>
      </w:r>
    </w:p>
    <w:p w14:paraId="195987B2" w14:textId="77777777" w:rsidR="00D73322" w:rsidRDefault="00D73322" w:rsidP="00D73322">
      <w:pPr>
        <w:spacing w:line="240" w:lineRule="auto"/>
        <w:ind w:firstLine="709"/>
        <w:contextualSpacing/>
        <w:jc w:val="both"/>
        <w:rPr>
          <w:rFonts w:ascii="Times New Roman" w:hAnsi="Times New Roman"/>
          <w:color w:val="FF0000"/>
          <w:sz w:val="28"/>
          <w:szCs w:val="28"/>
          <w:shd w:val="clear" w:color="auto" w:fill="FFFFFF"/>
        </w:rPr>
      </w:pPr>
    </w:p>
    <w:p w14:paraId="1AB76A78"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1.15. Відповідальність за організацію харчування учнів покладається на </w:t>
      </w:r>
      <w:proofErr w:type="spellStart"/>
      <w:r>
        <w:rPr>
          <w:rFonts w:ascii="Times New Roman" w:hAnsi="Times New Roman"/>
          <w:sz w:val="28"/>
          <w:szCs w:val="28"/>
          <w:shd w:val="clear" w:color="auto" w:fill="FFFFFF"/>
        </w:rPr>
        <w:t>Засновниката</w:t>
      </w:r>
      <w:proofErr w:type="spellEnd"/>
      <w:r>
        <w:rPr>
          <w:rFonts w:ascii="Times New Roman" w:hAnsi="Times New Roman"/>
          <w:sz w:val="28"/>
          <w:szCs w:val="28"/>
          <w:shd w:val="clear" w:color="auto" w:fill="FFFFFF"/>
        </w:rPr>
        <w:t xml:space="preserve"> директора закладу освіти. Норми та порядок організації харчування учнів  встановлюється Кабінетом  Міністрів України.</w:t>
      </w:r>
    </w:p>
    <w:p w14:paraId="097C36EB" w14:textId="77777777" w:rsidR="00D73322" w:rsidRDefault="00D73322" w:rsidP="00D73322">
      <w:pPr>
        <w:spacing w:line="240" w:lineRule="auto"/>
        <w:contextualSpacing/>
        <w:jc w:val="both"/>
        <w:rPr>
          <w:rFonts w:ascii="Times New Roman" w:hAnsi="Times New Roman"/>
          <w:sz w:val="28"/>
          <w:szCs w:val="28"/>
          <w:shd w:val="clear" w:color="auto" w:fill="FFFFFF"/>
        </w:rPr>
      </w:pPr>
    </w:p>
    <w:p w14:paraId="7D53871F" w14:textId="77777777" w:rsidR="00D73322" w:rsidRDefault="00D73322" w:rsidP="00D73322">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1.16. Взаємовідносини навчального закладу з юридичними та фізичними особами визначаються згідно з чинним законодавством, договорами та угодами, що укладені між ними.</w:t>
      </w:r>
    </w:p>
    <w:p w14:paraId="0873A17B" w14:textId="77777777" w:rsidR="00D73322" w:rsidRDefault="00D73322" w:rsidP="00D73322">
      <w:pPr>
        <w:spacing w:line="240" w:lineRule="auto"/>
        <w:contextualSpacing/>
        <w:jc w:val="both"/>
        <w:rPr>
          <w:rFonts w:ascii="Times New Roman" w:hAnsi="Times New Roman"/>
          <w:sz w:val="28"/>
          <w:szCs w:val="28"/>
          <w:shd w:val="clear" w:color="auto" w:fill="FFFFFF"/>
        </w:rPr>
      </w:pPr>
    </w:p>
    <w:p w14:paraId="5706B0D7" w14:textId="77777777" w:rsidR="00D73322" w:rsidRDefault="00D73322" w:rsidP="00D73322">
      <w:pPr>
        <w:pStyle w:val="a7"/>
        <w:numPr>
          <w:ilvl w:val="0"/>
          <w:numId w:val="2"/>
        </w:numPr>
        <w:jc w:val="center"/>
        <w:rPr>
          <w:b/>
          <w:sz w:val="28"/>
          <w:szCs w:val="28"/>
          <w:shd w:val="clear" w:color="auto" w:fill="FFFFFF"/>
          <w:lang w:val="uk-UA"/>
        </w:rPr>
      </w:pPr>
      <w:r>
        <w:rPr>
          <w:b/>
          <w:sz w:val="28"/>
          <w:szCs w:val="28"/>
          <w:shd w:val="clear" w:color="auto" w:fill="FFFFFF"/>
          <w:lang w:val="uk-UA"/>
        </w:rPr>
        <w:t>Структура  закладу освіти</w:t>
      </w:r>
    </w:p>
    <w:p w14:paraId="36BB1B0C" w14:textId="77777777" w:rsidR="00D73322" w:rsidRDefault="00D73322" w:rsidP="00D73322">
      <w:pPr>
        <w:pStyle w:val="a7"/>
        <w:ind w:left="1146"/>
        <w:rPr>
          <w:b/>
          <w:sz w:val="28"/>
          <w:szCs w:val="28"/>
          <w:shd w:val="clear" w:color="auto" w:fill="FFFFFF"/>
          <w:lang w:val="uk-UA"/>
        </w:rPr>
      </w:pPr>
    </w:p>
    <w:p w14:paraId="43096743"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2.1.Заклад освіти забезпечує здобутті повної загальної середньої освіти на трьох рівнях: перший  рівень – початкова освіта (1-4 класи), другий  рівень – базова середня освіта(5-9 класи)  та третій рівень  – профільна середня освіта (10-11 класи – з тривалістю навчання – 2 роки до 01.09.2022р.,  відповідно до розділу ХІІ «Прикінцевих та перехідних положень» Закону України «Про освіту» )</w:t>
      </w:r>
    </w:p>
    <w:p w14:paraId="5ACB4F41" w14:textId="77777777" w:rsidR="00D73322" w:rsidRDefault="00D73322" w:rsidP="00D73322">
      <w:pPr>
        <w:spacing w:after="0" w:line="240" w:lineRule="auto"/>
        <w:jc w:val="both"/>
        <w:rPr>
          <w:rFonts w:ascii="Times New Roman" w:hAnsi="Times New Roman"/>
          <w:b/>
          <w:sz w:val="28"/>
          <w:szCs w:val="28"/>
          <w:shd w:val="clear" w:color="auto" w:fill="FFFFFF"/>
        </w:rPr>
      </w:pPr>
    </w:p>
    <w:p w14:paraId="44AC4941" w14:textId="77777777" w:rsidR="00D73322" w:rsidRDefault="00D73322" w:rsidP="00D73322">
      <w:pPr>
        <w:pStyle w:val="rvps2"/>
        <w:shd w:val="clear" w:color="auto" w:fill="FFFFFF"/>
        <w:spacing w:before="0" w:beforeAutospacing="0" w:after="150" w:afterAutospacing="0"/>
        <w:jc w:val="both"/>
        <w:rPr>
          <w:color w:val="333333"/>
          <w:sz w:val="28"/>
          <w:szCs w:val="28"/>
        </w:rPr>
      </w:pPr>
      <w:r>
        <w:rPr>
          <w:color w:val="333333"/>
          <w:sz w:val="28"/>
          <w:szCs w:val="28"/>
        </w:rPr>
        <w:lastRenderedPageBreak/>
        <w:t xml:space="preserve">2.2. Початкова </w:t>
      </w:r>
      <w:proofErr w:type="spellStart"/>
      <w:r>
        <w:rPr>
          <w:color w:val="333333"/>
          <w:sz w:val="28"/>
          <w:szCs w:val="28"/>
        </w:rPr>
        <w:t>освіта</w:t>
      </w:r>
      <w:proofErr w:type="spellEnd"/>
      <w:r>
        <w:rPr>
          <w:color w:val="333333"/>
          <w:sz w:val="28"/>
          <w:szCs w:val="28"/>
        </w:rPr>
        <w:t xml:space="preserve"> - перший </w:t>
      </w:r>
      <w:proofErr w:type="spellStart"/>
      <w:r>
        <w:rPr>
          <w:color w:val="333333"/>
          <w:sz w:val="28"/>
          <w:szCs w:val="28"/>
        </w:rPr>
        <w:t>рівень</w:t>
      </w:r>
      <w:proofErr w:type="spellEnd"/>
      <w:r>
        <w:rPr>
          <w:color w:val="333333"/>
          <w:sz w:val="28"/>
          <w:szCs w:val="28"/>
        </w:rPr>
        <w:t xml:space="preserve"> </w:t>
      </w:r>
      <w:proofErr w:type="spellStart"/>
      <w:r>
        <w:rPr>
          <w:color w:val="333333"/>
          <w:sz w:val="28"/>
          <w:szCs w:val="28"/>
        </w:rPr>
        <w:t>повної</w:t>
      </w:r>
      <w:proofErr w:type="spellEnd"/>
      <w:r>
        <w:rPr>
          <w:color w:val="333333"/>
          <w:sz w:val="28"/>
          <w:szCs w:val="28"/>
        </w:rPr>
        <w:t xml:space="preserve"> </w:t>
      </w:r>
      <w:proofErr w:type="spellStart"/>
      <w:r>
        <w:rPr>
          <w:color w:val="333333"/>
          <w:sz w:val="28"/>
          <w:szCs w:val="28"/>
        </w:rPr>
        <w:t>загальної</w:t>
      </w:r>
      <w:proofErr w:type="spellEnd"/>
      <w:r>
        <w:rPr>
          <w:color w:val="333333"/>
          <w:sz w:val="28"/>
          <w:szCs w:val="28"/>
        </w:rPr>
        <w:t xml:space="preserve"> </w:t>
      </w:r>
      <w:proofErr w:type="spellStart"/>
      <w:r>
        <w:rPr>
          <w:color w:val="333333"/>
          <w:sz w:val="28"/>
          <w:szCs w:val="28"/>
        </w:rPr>
        <w:t>середньої</w:t>
      </w:r>
      <w:proofErr w:type="spellEnd"/>
      <w:r>
        <w:rPr>
          <w:color w:val="333333"/>
          <w:sz w:val="28"/>
          <w:szCs w:val="28"/>
        </w:rPr>
        <w:t xml:space="preserve"> </w:t>
      </w:r>
      <w:proofErr w:type="spellStart"/>
      <w:r>
        <w:rPr>
          <w:color w:val="333333"/>
          <w:sz w:val="28"/>
          <w:szCs w:val="28"/>
        </w:rPr>
        <w:t>освіти</w:t>
      </w:r>
      <w:proofErr w:type="spellEnd"/>
      <w:r>
        <w:rPr>
          <w:color w:val="333333"/>
          <w:sz w:val="28"/>
          <w:szCs w:val="28"/>
        </w:rPr>
        <w:t xml:space="preserve">, </w:t>
      </w:r>
      <w:proofErr w:type="spellStart"/>
      <w:r>
        <w:rPr>
          <w:color w:val="333333"/>
          <w:sz w:val="28"/>
          <w:szCs w:val="28"/>
        </w:rPr>
        <w:t>що</w:t>
      </w:r>
      <w:proofErr w:type="spellEnd"/>
      <w:r>
        <w:rPr>
          <w:color w:val="333333"/>
          <w:sz w:val="28"/>
          <w:szCs w:val="28"/>
        </w:rPr>
        <w:t xml:space="preserve"> </w:t>
      </w:r>
      <w:proofErr w:type="spellStart"/>
      <w:r>
        <w:rPr>
          <w:color w:val="333333"/>
          <w:sz w:val="28"/>
          <w:szCs w:val="28"/>
        </w:rPr>
        <w:t>передбачає</w:t>
      </w:r>
      <w:proofErr w:type="spellEnd"/>
      <w:r>
        <w:rPr>
          <w:color w:val="333333"/>
          <w:sz w:val="28"/>
          <w:szCs w:val="28"/>
        </w:rPr>
        <w:t xml:space="preserve"> </w:t>
      </w:r>
      <w:proofErr w:type="spellStart"/>
      <w:r>
        <w:rPr>
          <w:color w:val="333333"/>
          <w:sz w:val="28"/>
          <w:szCs w:val="28"/>
        </w:rPr>
        <w:t>виконання</w:t>
      </w:r>
      <w:proofErr w:type="spellEnd"/>
      <w:r>
        <w:rPr>
          <w:color w:val="333333"/>
          <w:sz w:val="28"/>
          <w:szCs w:val="28"/>
        </w:rPr>
        <w:t xml:space="preserve"> </w:t>
      </w:r>
      <w:proofErr w:type="spellStart"/>
      <w:r>
        <w:rPr>
          <w:color w:val="333333"/>
          <w:sz w:val="28"/>
          <w:szCs w:val="28"/>
        </w:rPr>
        <w:t>учнем</w:t>
      </w:r>
      <w:proofErr w:type="spellEnd"/>
      <w:r>
        <w:rPr>
          <w:color w:val="333333"/>
          <w:sz w:val="28"/>
          <w:szCs w:val="28"/>
        </w:rPr>
        <w:t xml:space="preserve"> </w:t>
      </w:r>
      <w:proofErr w:type="spellStart"/>
      <w:r>
        <w:rPr>
          <w:color w:val="333333"/>
          <w:sz w:val="28"/>
          <w:szCs w:val="28"/>
        </w:rPr>
        <w:t>вимог</w:t>
      </w:r>
      <w:proofErr w:type="spellEnd"/>
      <w:r>
        <w:rPr>
          <w:color w:val="333333"/>
          <w:sz w:val="28"/>
          <w:szCs w:val="28"/>
        </w:rPr>
        <w:t xml:space="preserve"> до </w:t>
      </w:r>
      <w:proofErr w:type="spellStart"/>
      <w:r>
        <w:rPr>
          <w:color w:val="333333"/>
          <w:sz w:val="28"/>
          <w:szCs w:val="28"/>
        </w:rPr>
        <w:t>результатів</w:t>
      </w:r>
      <w:proofErr w:type="spellEnd"/>
      <w:r>
        <w:rPr>
          <w:color w:val="333333"/>
          <w:sz w:val="28"/>
          <w:szCs w:val="28"/>
        </w:rPr>
        <w:t xml:space="preserve"> </w:t>
      </w:r>
      <w:proofErr w:type="spellStart"/>
      <w:r>
        <w:rPr>
          <w:color w:val="333333"/>
          <w:sz w:val="28"/>
          <w:szCs w:val="28"/>
        </w:rPr>
        <w:t>навчання</w:t>
      </w:r>
      <w:proofErr w:type="spellEnd"/>
      <w:r>
        <w:rPr>
          <w:color w:val="333333"/>
          <w:sz w:val="28"/>
          <w:szCs w:val="28"/>
        </w:rPr>
        <w:t xml:space="preserve">, </w:t>
      </w:r>
      <w:proofErr w:type="spellStart"/>
      <w:r>
        <w:rPr>
          <w:color w:val="333333"/>
          <w:sz w:val="28"/>
          <w:szCs w:val="28"/>
        </w:rPr>
        <w:t>визначених</w:t>
      </w:r>
      <w:proofErr w:type="spellEnd"/>
      <w:r>
        <w:rPr>
          <w:color w:val="333333"/>
          <w:sz w:val="28"/>
          <w:szCs w:val="28"/>
        </w:rPr>
        <w:t xml:space="preserve"> </w:t>
      </w:r>
      <w:proofErr w:type="spellStart"/>
      <w:r>
        <w:rPr>
          <w:color w:val="333333"/>
          <w:sz w:val="28"/>
          <w:szCs w:val="28"/>
        </w:rPr>
        <w:t>державним</w:t>
      </w:r>
      <w:proofErr w:type="spellEnd"/>
      <w:r>
        <w:rPr>
          <w:color w:val="333333"/>
          <w:sz w:val="28"/>
          <w:szCs w:val="28"/>
        </w:rPr>
        <w:t xml:space="preserve"> стандартом </w:t>
      </w:r>
      <w:proofErr w:type="spellStart"/>
      <w:r>
        <w:rPr>
          <w:color w:val="333333"/>
          <w:sz w:val="28"/>
          <w:szCs w:val="28"/>
        </w:rPr>
        <w:t>початкової</w:t>
      </w:r>
      <w:proofErr w:type="spellEnd"/>
      <w:r>
        <w:rPr>
          <w:color w:val="333333"/>
          <w:sz w:val="28"/>
          <w:szCs w:val="28"/>
        </w:rPr>
        <w:t xml:space="preserve"> </w:t>
      </w:r>
      <w:proofErr w:type="spellStart"/>
      <w:r>
        <w:rPr>
          <w:color w:val="333333"/>
          <w:sz w:val="28"/>
          <w:szCs w:val="28"/>
        </w:rPr>
        <w:t>освіти</w:t>
      </w:r>
      <w:proofErr w:type="spellEnd"/>
      <w:r>
        <w:rPr>
          <w:color w:val="333333"/>
          <w:sz w:val="28"/>
          <w:szCs w:val="28"/>
        </w:rPr>
        <w:t>;</w:t>
      </w:r>
    </w:p>
    <w:p w14:paraId="208317E2" w14:textId="77777777" w:rsidR="00D73322" w:rsidRDefault="00D73322" w:rsidP="00D73322">
      <w:pPr>
        <w:pStyle w:val="rvps2"/>
        <w:shd w:val="clear" w:color="auto" w:fill="FFFFFF"/>
        <w:spacing w:before="0" w:beforeAutospacing="0" w:after="150" w:afterAutospacing="0"/>
        <w:jc w:val="both"/>
        <w:rPr>
          <w:color w:val="333333"/>
          <w:sz w:val="28"/>
          <w:szCs w:val="28"/>
        </w:rPr>
      </w:pPr>
      <w:bookmarkStart w:id="1" w:name="n52"/>
      <w:bookmarkEnd w:id="1"/>
      <w:r>
        <w:rPr>
          <w:color w:val="333333"/>
          <w:sz w:val="28"/>
          <w:szCs w:val="28"/>
        </w:rPr>
        <w:t xml:space="preserve">2.3 </w:t>
      </w:r>
      <w:proofErr w:type="spellStart"/>
      <w:r>
        <w:rPr>
          <w:color w:val="333333"/>
          <w:sz w:val="28"/>
          <w:szCs w:val="28"/>
        </w:rPr>
        <w:t>Базова</w:t>
      </w:r>
      <w:proofErr w:type="spellEnd"/>
      <w:r>
        <w:rPr>
          <w:color w:val="333333"/>
          <w:sz w:val="28"/>
          <w:szCs w:val="28"/>
        </w:rPr>
        <w:t xml:space="preserve"> </w:t>
      </w:r>
      <w:proofErr w:type="spellStart"/>
      <w:r>
        <w:rPr>
          <w:color w:val="333333"/>
          <w:sz w:val="28"/>
          <w:szCs w:val="28"/>
        </w:rPr>
        <w:t>середня</w:t>
      </w:r>
      <w:proofErr w:type="spellEnd"/>
      <w:r>
        <w:rPr>
          <w:color w:val="333333"/>
          <w:sz w:val="28"/>
          <w:szCs w:val="28"/>
        </w:rPr>
        <w:t xml:space="preserve"> </w:t>
      </w:r>
      <w:proofErr w:type="spellStart"/>
      <w:r>
        <w:rPr>
          <w:color w:val="333333"/>
          <w:sz w:val="28"/>
          <w:szCs w:val="28"/>
        </w:rPr>
        <w:t>освіта</w:t>
      </w:r>
      <w:proofErr w:type="spellEnd"/>
      <w:r>
        <w:rPr>
          <w:color w:val="333333"/>
          <w:sz w:val="28"/>
          <w:szCs w:val="28"/>
        </w:rPr>
        <w:t xml:space="preserve"> - </w:t>
      </w:r>
      <w:proofErr w:type="spellStart"/>
      <w:r>
        <w:rPr>
          <w:color w:val="333333"/>
          <w:sz w:val="28"/>
          <w:szCs w:val="28"/>
        </w:rPr>
        <w:t>другий</w:t>
      </w:r>
      <w:proofErr w:type="spellEnd"/>
      <w:r>
        <w:rPr>
          <w:color w:val="333333"/>
          <w:sz w:val="28"/>
          <w:szCs w:val="28"/>
        </w:rPr>
        <w:t xml:space="preserve"> </w:t>
      </w:r>
      <w:proofErr w:type="spellStart"/>
      <w:r>
        <w:rPr>
          <w:color w:val="333333"/>
          <w:sz w:val="28"/>
          <w:szCs w:val="28"/>
        </w:rPr>
        <w:t>рівень</w:t>
      </w:r>
      <w:proofErr w:type="spellEnd"/>
      <w:r>
        <w:rPr>
          <w:color w:val="333333"/>
          <w:sz w:val="28"/>
          <w:szCs w:val="28"/>
        </w:rPr>
        <w:t xml:space="preserve"> </w:t>
      </w:r>
      <w:proofErr w:type="spellStart"/>
      <w:r>
        <w:rPr>
          <w:color w:val="333333"/>
          <w:sz w:val="28"/>
          <w:szCs w:val="28"/>
        </w:rPr>
        <w:t>повної</w:t>
      </w:r>
      <w:proofErr w:type="spellEnd"/>
      <w:r>
        <w:rPr>
          <w:color w:val="333333"/>
          <w:sz w:val="28"/>
          <w:szCs w:val="28"/>
        </w:rPr>
        <w:t xml:space="preserve"> </w:t>
      </w:r>
      <w:proofErr w:type="spellStart"/>
      <w:r>
        <w:rPr>
          <w:color w:val="333333"/>
          <w:sz w:val="28"/>
          <w:szCs w:val="28"/>
        </w:rPr>
        <w:t>загальної</w:t>
      </w:r>
      <w:proofErr w:type="spellEnd"/>
      <w:r>
        <w:rPr>
          <w:color w:val="333333"/>
          <w:sz w:val="28"/>
          <w:szCs w:val="28"/>
        </w:rPr>
        <w:t xml:space="preserve"> </w:t>
      </w:r>
      <w:proofErr w:type="spellStart"/>
      <w:r>
        <w:rPr>
          <w:color w:val="333333"/>
          <w:sz w:val="28"/>
          <w:szCs w:val="28"/>
        </w:rPr>
        <w:t>середньої</w:t>
      </w:r>
      <w:proofErr w:type="spellEnd"/>
      <w:r>
        <w:rPr>
          <w:color w:val="333333"/>
          <w:sz w:val="28"/>
          <w:szCs w:val="28"/>
        </w:rPr>
        <w:t xml:space="preserve"> </w:t>
      </w:r>
      <w:proofErr w:type="spellStart"/>
      <w:r>
        <w:rPr>
          <w:color w:val="333333"/>
          <w:sz w:val="28"/>
          <w:szCs w:val="28"/>
        </w:rPr>
        <w:t>освіти</w:t>
      </w:r>
      <w:proofErr w:type="spellEnd"/>
      <w:r>
        <w:rPr>
          <w:color w:val="333333"/>
          <w:sz w:val="28"/>
          <w:szCs w:val="28"/>
        </w:rPr>
        <w:t xml:space="preserve">, </w:t>
      </w:r>
      <w:proofErr w:type="spellStart"/>
      <w:r>
        <w:rPr>
          <w:color w:val="333333"/>
          <w:sz w:val="28"/>
          <w:szCs w:val="28"/>
        </w:rPr>
        <w:t>що</w:t>
      </w:r>
      <w:proofErr w:type="spellEnd"/>
      <w:r>
        <w:rPr>
          <w:color w:val="333333"/>
          <w:sz w:val="28"/>
          <w:szCs w:val="28"/>
        </w:rPr>
        <w:t xml:space="preserve"> </w:t>
      </w:r>
      <w:proofErr w:type="spellStart"/>
      <w:r>
        <w:rPr>
          <w:color w:val="333333"/>
          <w:sz w:val="28"/>
          <w:szCs w:val="28"/>
        </w:rPr>
        <w:t>передбачає</w:t>
      </w:r>
      <w:proofErr w:type="spellEnd"/>
      <w:r>
        <w:rPr>
          <w:color w:val="333333"/>
          <w:sz w:val="28"/>
          <w:szCs w:val="28"/>
        </w:rPr>
        <w:t xml:space="preserve"> </w:t>
      </w:r>
      <w:proofErr w:type="spellStart"/>
      <w:r>
        <w:rPr>
          <w:color w:val="333333"/>
          <w:sz w:val="28"/>
          <w:szCs w:val="28"/>
        </w:rPr>
        <w:t>виконання</w:t>
      </w:r>
      <w:proofErr w:type="spellEnd"/>
      <w:r>
        <w:rPr>
          <w:color w:val="333333"/>
          <w:sz w:val="28"/>
          <w:szCs w:val="28"/>
        </w:rPr>
        <w:t xml:space="preserve"> </w:t>
      </w:r>
      <w:proofErr w:type="spellStart"/>
      <w:r>
        <w:rPr>
          <w:color w:val="333333"/>
          <w:sz w:val="28"/>
          <w:szCs w:val="28"/>
        </w:rPr>
        <w:t>учнем</w:t>
      </w:r>
      <w:proofErr w:type="spellEnd"/>
      <w:r>
        <w:rPr>
          <w:color w:val="333333"/>
          <w:sz w:val="28"/>
          <w:szCs w:val="28"/>
        </w:rPr>
        <w:t xml:space="preserve"> </w:t>
      </w:r>
      <w:proofErr w:type="spellStart"/>
      <w:r>
        <w:rPr>
          <w:color w:val="333333"/>
          <w:sz w:val="28"/>
          <w:szCs w:val="28"/>
        </w:rPr>
        <w:t>вимог</w:t>
      </w:r>
      <w:proofErr w:type="spellEnd"/>
      <w:r>
        <w:rPr>
          <w:color w:val="333333"/>
          <w:sz w:val="28"/>
          <w:szCs w:val="28"/>
        </w:rPr>
        <w:t xml:space="preserve"> до </w:t>
      </w:r>
      <w:proofErr w:type="spellStart"/>
      <w:r>
        <w:rPr>
          <w:color w:val="333333"/>
          <w:sz w:val="28"/>
          <w:szCs w:val="28"/>
        </w:rPr>
        <w:t>результатів</w:t>
      </w:r>
      <w:proofErr w:type="spellEnd"/>
      <w:r>
        <w:rPr>
          <w:color w:val="333333"/>
          <w:sz w:val="28"/>
          <w:szCs w:val="28"/>
        </w:rPr>
        <w:t xml:space="preserve"> </w:t>
      </w:r>
      <w:proofErr w:type="spellStart"/>
      <w:r>
        <w:rPr>
          <w:color w:val="333333"/>
          <w:sz w:val="28"/>
          <w:szCs w:val="28"/>
        </w:rPr>
        <w:t>навчання</w:t>
      </w:r>
      <w:proofErr w:type="spellEnd"/>
      <w:r>
        <w:rPr>
          <w:color w:val="333333"/>
          <w:sz w:val="28"/>
          <w:szCs w:val="28"/>
        </w:rPr>
        <w:t xml:space="preserve">, </w:t>
      </w:r>
      <w:proofErr w:type="spellStart"/>
      <w:r>
        <w:rPr>
          <w:color w:val="333333"/>
          <w:sz w:val="28"/>
          <w:szCs w:val="28"/>
        </w:rPr>
        <w:t>визначених</w:t>
      </w:r>
      <w:proofErr w:type="spellEnd"/>
      <w:r>
        <w:rPr>
          <w:color w:val="333333"/>
          <w:sz w:val="28"/>
          <w:szCs w:val="28"/>
        </w:rPr>
        <w:t xml:space="preserve"> </w:t>
      </w:r>
      <w:proofErr w:type="spellStart"/>
      <w:r>
        <w:rPr>
          <w:color w:val="333333"/>
          <w:sz w:val="28"/>
          <w:szCs w:val="28"/>
        </w:rPr>
        <w:t>державним</w:t>
      </w:r>
      <w:proofErr w:type="spellEnd"/>
      <w:r>
        <w:rPr>
          <w:color w:val="333333"/>
          <w:sz w:val="28"/>
          <w:szCs w:val="28"/>
        </w:rPr>
        <w:t xml:space="preserve"> стандартом </w:t>
      </w:r>
      <w:proofErr w:type="spellStart"/>
      <w:r>
        <w:rPr>
          <w:color w:val="333333"/>
          <w:sz w:val="28"/>
          <w:szCs w:val="28"/>
        </w:rPr>
        <w:t>базової</w:t>
      </w:r>
      <w:proofErr w:type="spellEnd"/>
      <w:r>
        <w:rPr>
          <w:color w:val="333333"/>
          <w:sz w:val="28"/>
          <w:szCs w:val="28"/>
        </w:rPr>
        <w:t xml:space="preserve"> </w:t>
      </w:r>
      <w:proofErr w:type="spellStart"/>
      <w:r>
        <w:rPr>
          <w:color w:val="333333"/>
          <w:sz w:val="28"/>
          <w:szCs w:val="28"/>
        </w:rPr>
        <w:t>середньої</w:t>
      </w:r>
      <w:proofErr w:type="spellEnd"/>
      <w:r>
        <w:rPr>
          <w:color w:val="333333"/>
          <w:sz w:val="28"/>
          <w:szCs w:val="28"/>
        </w:rPr>
        <w:t xml:space="preserve"> </w:t>
      </w:r>
      <w:proofErr w:type="spellStart"/>
      <w:r>
        <w:rPr>
          <w:color w:val="333333"/>
          <w:sz w:val="28"/>
          <w:szCs w:val="28"/>
        </w:rPr>
        <w:t>освіти</w:t>
      </w:r>
      <w:proofErr w:type="spellEnd"/>
      <w:r>
        <w:rPr>
          <w:color w:val="333333"/>
          <w:sz w:val="28"/>
          <w:szCs w:val="28"/>
        </w:rPr>
        <w:t>;</w:t>
      </w:r>
    </w:p>
    <w:p w14:paraId="603807B3" w14:textId="77777777" w:rsidR="00D73322" w:rsidRDefault="00D73322" w:rsidP="00D73322">
      <w:pPr>
        <w:pStyle w:val="rvps2"/>
        <w:shd w:val="clear" w:color="auto" w:fill="FFFFFF"/>
        <w:spacing w:before="0" w:beforeAutospacing="0" w:after="150" w:afterAutospacing="0"/>
        <w:jc w:val="both"/>
        <w:rPr>
          <w:color w:val="333333"/>
          <w:sz w:val="28"/>
          <w:szCs w:val="28"/>
        </w:rPr>
      </w:pPr>
      <w:bookmarkStart w:id="2" w:name="n53"/>
      <w:bookmarkEnd w:id="2"/>
      <w:r>
        <w:rPr>
          <w:color w:val="333333"/>
          <w:sz w:val="28"/>
          <w:szCs w:val="28"/>
        </w:rPr>
        <w:t xml:space="preserve">2.4 </w:t>
      </w:r>
      <w:proofErr w:type="spellStart"/>
      <w:r>
        <w:rPr>
          <w:color w:val="333333"/>
          <w:sz w:val="28"/>
          <w:szCs w:val="28"/>
        </w:rPr>
        <w:t>Профільна</w:t>
      </w:r>
      <w:proofErr w:type="spellEnd"/>
      <w:r>
        <w:rPr>
          <w:color w:val="333333"/>
          <w:sz w:val="28"/>
          <w:szCs w:val="28"/>
        </w:rPr>
        <w:t xml:space="preserve"> </w:t>
      </w:r>
      <w:proofErr w:type="spellStart"/>
      <w:r>
        <w:rPr>
          <w:color w:val="333333"/>
          <w:sz w:val="28"/>
          <w:szCs w:val="28"/>
        </w:rPr>
        <w:t>середня</w:t>
      </w:r>
      <w:proofErr w:type="spellEnd"/>
      <w:r>
        <w:rPr>
          <w:color w:val="333333"/>
          <w:sz w:val="28"/>
          <w:szCs w:val="28"/>
        </w:rPr>
        <w:t xml:space="preserve"> </w:t>
      </w:r>
      <w:proofErr w:type="spellStart"/>
      <w:r>
        <w:rPr>
          <w:color w:val="333333"/>
          <w:sz w:val="28"/>
          <w:szCs w:val="28"/>
        </w:rPr>
        <w:t>освіта</w:t>
      </w:r>
      <w:proofErr w:type="spellEnd"/>
      <w:r>
        <w:rPr>
          <w:color w:val="333333"/>
          <w:sz w:val="28"/>
          <w:szCs w:val="28"/>
        </w:rPr>
        <w:t xml:space="preserve"> - </w:t>
      </w:r>
      <w:proofErr w:type="spellStart"/>
      <w:r>
        <w:rPr>
          <w:color w:val="333333"/>
          <w:sz w:val="28"/>
          <w:szCs w:val="28"/>
        </w:rPr>
        <w:t>третій</w:t>
      </w:r>
      <w:proofErr w:type="spellEnd"/>
      <w:r>
        <w:rPr>
          <w:color w:val="333333"/>
          <w:sz w:val="28"/>
          <w:szCs w:val="28"/>
        </w:rPr>
        <w:t xml:space="preserve"> </w:t>
      </w:r>
      <w:proofErr w:type="spellStart"/>
      <w:r>
        <w:rPr>
          <w:color w:val="333333"/>
          <w:sz w:val="28"/>
          <w:szCs w:val="28"/>
        </w:rPr>
        <w:t>рівень</w:t>
      </w:r>
      <w:proofErr w:type="spellEnd"/>
      <w:r>
        <w:rPr>
          <w:color w:val="333333"/>
          <w:sz w:val="28"/>
          <w:szCs w:val="28"/>
        </w:rPr>
        <w:t xml:space="preserve"> </w:t>
      </w:r>
      <w:proofErr w:type="spellStart"/>
      <w:r>
        <w:rPr>
          <w:color w:val="333333"/>
          <w:sz w:val="28"/>
          <w:szCs w:val="28"/>
        </w:rPr>
        <w:t>повної</w:t>
      </w:r>
      <w:proofErr w:type="spellEnd"/>
      <w:r>
        <w:rPr>
          <w:color w:val="333333"/>
          <w:sz w:val="28"/>
          <w:szCs w:val="28"/>
        </w:rPr>
        <w:t xml:space="preserve"> </w:t>
      </w:r>
      <w:proofErr w:type="spellStart"/>
      <w:r>
        <w:rPr>
          <w:color w:val="333333"/>
          <w:sz w:val="28"/>
          <w:szCs w:val="28"/>
        </w:rPr>
        <w:t>загальної</w:t>
      </w:r>
      <w:proofErr w:type="spellEnd"/>
      <w:r>
        <w:rPr>
          <w:color w:val="333333"/>
          <w:sz w:val="28"/>
          <w:szCs w:val="28"/>
        </w:rPr>
        <w:t xml:space="preserve"> </w:t>
      </w:r>
      <w:proofErr w:type="spellStart"/>
      <w:r>
        <w:rPr>
          <w:color w:val="333333"/>
          <w:sz w:val="28"/>
          <w:szCs w:val="28"/>
        </w:rPr>
        <w:t>середньої</w:t>
      </w:r>
      <w:proofErr w:type="spellEnd"/>
      <w:r>
        <w:rPr>
          <w:color w:val="333333"/>
          <w:sz w:val="28"/>
          <w:szCs w:val="28"/>
        </w:rPr>
        <w:t xml:space="preserve"> </w:t>
      </w:r>
      <w:proofErr w:type="spellStart"/>
      <w:r>
        <w:rPr>
          <w:color w:val="333333"/>
          <w:sz w:val="28"/>
          <w:szCs w:val="28"/>
        </w:rPr>
        <w:t>освіти</w:t>
      </w:r>
      <w:proofErr w:type="spellEnd"/>
      <w:r>
        <w:rPr>
          <w:color w:val="333333"/>
          <w:sz w:val="28"/>
          <w:szCs w:val="28"/>
        </w:rPr>
        <w:t xml:space="preserve">, </w:t>
      </w:r>
      <w:proofErr w:type="spellStart"/>
      <w:r>
        <w:rPr>
          <w:color w:val="333333"/>
          <w:sz w:val="28"/>
          <w:szCs w:val="28"/>
        </w:rPr>
        <w:t>що</w:t>
      </w:r>
      <w:proofErr w:type="spellEnd"/>
      <w:r>
        <w:rPr>
          <w:color w:val="333333"/>
          <w:sz w:val="28"/>
          <w:szCs w:val="28"/>
        </w:rPr>
        <w:t xml:space="preserve"> </w:t>
      </w:r>
      <w:proofErr w:type="spellStart"/>
      <w:r>
        <w:rPr>
          <w:color w:val="333333"/>
          <w:sz w:val="28"/>
          <w:szCs w:val="28"/>
        </w:rPr>
        <w:t>передбачає</w:t>
      </w:r>
      <w:proofErr w:type="spellEnd"/>
      <w:r>
        <w:rPr>
          <w:color w:val="333333"/>
          <w:sz w:val="28"/>
          <w:szCs w:val="28"/>
        </w:rPr>
        <w:t xml:space="preserve"> </w:t>
      </w:r>
      <w:proofErr w:type="spellStart"/>
      <w:r>
        <w:rPr>
          <w:color w:val="333333"/>
          <w:sz w:val="28"/>
          <w:szCs w:val="28"/>
        </w:rPr>
        <w:t>виконання</w:t>
      </w:r>
      <w:proofErr w:type="spellEnd"/>
      <w:r>
        <w:rPr>
          <w:color w:val="333333"/>
          <w:sz w:val="28"/>
          <w:szCs w:val="28"/>
        </w:rPr>
        <w:t xml:space="preserve"> </w:t>
      </w:r>
      <w:proofErr w:type="spellStart"/>
      <w:r>
        <w:rPr>
          <w:color w:val="333333"/>
          <w:sz w:val="28"/>
          <w:szCs w:val="28"/>
        </w:rPr>
        <w:t>учнем</w:t>
      </w:r>
      <w:proofErr w:type="spellEnd"/>
      <w:r>
        <w:rPr>
          <w:color w:val="333333"/>
          <w:sz w:val="28"/>
          <w:szCs w:val="28"/>
        </w:rPr>
        <w:t xml:space="preserve"> </w:t>
      </w:r>
      <w:proofErr w:type="spellStart"/>
      <w:r>
        <w:rPr>
          <w:color w:val="333333"/>
          <w:sz w:val="28"/>
          <w:szCs w:val="28"/>
        </w:rPr>
        <w:t>вимог</w:t>
      </w:r>
      <w:proofErr w:type="spellEnd"/>
      <w:r>
        <w:rPr>
          <w:color w:val="333333"/>
          <w:sz w:val="28"/>
          <w:szCs w:val="28"/>
        </w:rPr>
        <w:t xml:space="preserve"> до </w:t>
      </w:r>
      <w:proofErr w:type="spellStart"/>
      <w:r>
        <w:rPr>
          <w:color w:val="333333"/>
          <w:sz w:val="28"/>
          <w:szCs w:val="28"/>
        </w:rPr>
        <w:t>результатів</w:t>
      </w:r>
      <w:proofErr w:type="spellEnd"/>
      <w:r>
        <w:rPr>
          <w:color w:val="333333"/>
          <w:sz w:val="28"/>
          <w:szCs w:val="28"/>
        </w:rPr>
        <w:t xml:space="preserve"> </w:t>
      </w:r>
      <w:proofErr w:type="spellStart"/>
      <w:r>
        <w:rPr>
          <w:color w:val="333333"/>
          <w:sz w:val="28"/>
          <w:szCs w:val="28"/>
        </w:rPr>
        <w:t>навчання</w:t>
      </w:r>
      <w:proofErr w:type="spellEnd"/>
      <w:r>
        <w:rPr>
          <w:color w:val="333333"/>
          <w:sz w:val="28"/>
          <w:szCs w:val="28"/>
        </w:rPr>
        <w:t xml:space="preserve">, </w:t>
      </w:r>
      <w:proofErr w:type="spellStart"/>
      <w:r>
        <w:rPr>
          <w:color w:val="333333"/>
          <w:sz w:val="28"/>
          <w:szCs w:val="28"/>
        </w:rPr>
        <w:t>визначених</w:t>
      </w:r>
      <w:proofErr w:type="spellEnd"/>
      <w:r>
        <w:rPr>
          <w:color w:val="333333"/>
          <w:sz w:val="28"/>
          <w:szCs w:val="28"/>
        </w:rPr>
        <w:t xml:space="preserve"> </w:t>
      </w:r>
      <w:proofErr w:type="spellStart"/>
      <w:r>
        <w:rPr>
          <w:color w:val="333333"/>
          <w:sz w:val="28"/>
          <w:szCs w:val="28"/>
        </w:rPr>
        <w:t>державним</w:t>
      </w:r>
      <w:proofErr w:type="spellEnd"/>
      <w:r>
        <w:rPr>
          <w:color w:val="333333"/>
          <w:sz w:val="28"/>
          <w:szCs w:val="28"/>
        </w:rPr>
        <w:t xml:space="preserve"> стандартом </w:t>
      </w:r>
      <w:proofErr w:type="spellStart"/>
      <w:r>
        <w:rPr>
          <w:color w:val="333333"/>
          <w:sz w:val="28"/>
          <w:szCs w:val="28"/>
        </w:rPr>
        <w:t>профільної</w:t>
      </w:r>
      <w:proofErr w:type="spellEnd"/>
      <w:r>
        <w:rPr>
          <w:color w:val="333333"/>
          <w:sz w:val="28"/>
          <w:szCs w:val="28"/>
        </w:rPr>
        <w:t xml:space="preserve"> </w:t>
      </w:r>
      <w:proofErr w:type="spellStart"/>
      <w:r>
        <w:rPr>
          <w:color w:val="333333"/>
          <w:sz w:val="28"/>
          <w:szCs w:val="28"/>
        </w:rPr>
        <w:t>середньої</w:t>
      </w:r>
      <w:proofErr w:type="spellEnd"/>
      <w:r>
        <w:rPr>
          <w:color w:val="333333"/>
          <w:sz w:val="28"/>
          <w:szCs w:val="28"/>
        </w:rPr>
        <w:t xml:space="preserve"> </w:t>
      </w:r>
      <w:proofErr w:type="spellStart"/>
      <w:r>
        <w:rPr>
          <w:color w:val="333333"/>
          <w:sz w:val="28"/>
          <w:szCs w:val="28"/>
        </w:rPr>
        <w:t>освіти</w:t>
      </w:r>
      <w:proofErr w:type="spellEnd"/>
      <w:r>
        <w:rPr>
          <w:color w:val="333333"/>
          <w:sz w:val="28"/>
          <w:szCs w:val="28"/>
        </w:rPr>
        <w:t xml:space="preserve"> (</w:t>
      </w:r>
      <w:proofErr w:type="spellStart"/>
      <w:r>
        <w:rPr>
          <w:color w:val="333333"/>
          <w:sz w:val="28"/>
          <w:szCs w:val="28"/>
        </w:rPr>
        <w:t>функціонує</w:t>
      </w:r>
      <w:proofErr w:type="spellEnd"/>
      <w:r>
        <w:rPr>
          <w:color w:val="333333"/>
          <w:sz w:val="28"/>
          <w:szCs w:val="28"/>
        </w:rPr>
        <w:t xml:space="preserve"> до 01.09.2022 року)</w:t>
      </w:r>
    </w:p>
    <w:p w14:paraId="608C4C9F"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2.5. Заклад освіти як гімназія починає функціонувати з 01.09.2022 року.</w:t>
      </w:r>
    </w:p>
    <w:p w14:paraId="01644D80" w14:textId="77777777" w:rsidR="00D73322" w:rsidRDefault="00D73322" w:rsidP="00D73322">
      <w:pPr>
        <w:spacing w:line="240" w:lineRule="auto"/>
        <w:contextualSpacing/>
        <w:jc w:val="both"/>
        <w:rPr>
          <w:rFonts w:ascii="Times New Roman" w:hAnsi="Times New Roman"/>
          <w:sz w:val="28"/>
          <w:szCs w:val="28"/>
          <w:shd w:val="clear" w:color="auto" w:fill="FFFFFF"/>
        </w:rPr>
      </w:pPr>
    </w:p>
    <w:p w14:paraId="7FFDE3E3" w14:textId="77777777" w:rsidR="00D73322" w:rsidRDefault="00D73322" w:rsidP="00D73322">
      <w:pPr>
        <w:pStyle w:val="a7"/>
        <w:numPr>
          <w:ilvl w:val="0"/>
          <w:numId w:val="2"/>
        </w:numPr>
        <w:jc w:val="center"/>
        <w:rPr>
          <w:b/>
          <w:sz w:val="28"/>
          <w:szCs w:val="28"/>
          <w:shd w:val="clear" w:color="auto" w:fill="FFFFFF"/>
          <w:lang w:val="uk-UA"/>
        </w:rPr>
      </w:pPr>
      <w:r>
        <w:rPr>
          <w:b/>
          <w:sz w:val="28"/>
          <w:szCs w:val="28"/>
          <w:shd w:val="clear" w:color="auto" w:fill="FFFFFF"/>
          <w:lang w:val="uk-UA"/>
        </w:rPr>
        <w:t>Організація  освітнього процесу</w:t>
      </w:r>
    </w:p>
    <w:p w14:paraId="4A1C8B1A" w14:textId="77777777" w:rsidR="00D73322" w:rsidRDefault="00D73322" w:rsidP="00D73322">
      <w:pPr>
        <w:spacing w:after="0" w:line="240" w:lineRule="auto"/>
        <w:ind w:left="1572"/>
        <w:contextualSpacing/>
        <w:jc w:val="center"/>
        <w:rPr>
          <w:rFonts w:ascii="Times New Roman" w:hAnsi="Times New Roman"/>
          <w:b/>
          <w:sz w:val="28"/>
          <w:szCs w:val="28"/>
          <w:shd w:val="clear" w:color="auto" w:fill="FFFFFF"/>
        </w:rPr>
      </w:pPr>
    </w:p>
    <w:p w14:paraId="441151C4"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shd w:val="clear" w:color="auto" w:fill="FFFFFF"/>
        </w:rPr>
        <w:t>3.1. З</w:t>
      </w:r>
      <w:r>
        <w:rPr>
          <w:rFonts w:ascii="Times New Roman" w:hAnsi="Times New Roman"/>
          <w:sz w:val="28"/>
          <w:szCs w:val="28"/>
        </w:rPr>
        <w:t>аклад освіти планує свою роботу самостійно  відповідно до перспективного та річного плану.</w:t>
      </w:r>
    </w:p>
    <w:p w14:paraId="677AA691"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У плані роботи відображаються найголовніші питання роботи закладу освіти, визначаються перспективи його розвитку.</w:t>
      </w:r>
    </w:p>
    <w:p w14:paraId="6754E4C3"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План роботи погоджується педагогічною радою та затверджується керівником закладу освіти.</w:t>
      </w:r>
    </w:p>
    <w:p w14:paraId="3ED8EFBF" w14:textId="77777777" w:rsidR="00D73322" w:rsidRDefault="00D73322" w:rsidP="00D73322">
      <w:pPr>
        <w:spacing w:line="240" w:lineRule="auto"/>
        <w:contextualSpacing/>
        <w:jc w:val="both"/>
        <w:rPr>
          <w:rFonts w:ascii="Times New Roman" w:hAnsi="Times New Roman"/>
          <w:sz w:val="28"/>
          <w:szCs w:val="28"/>
        </w:rPr>
      </w:pPr>
    </w:p>
    <w:p w14:paraId="2372433D" w14:textId="77777777" w:rsidR="00D73322" w:rsidRDefault="00D73322" w:rsidP="00D73322">
      <w:pPr>
        <w:spacing w:line="240" w:lineRule="auto"/>
        <w:contextualSpacing/>
        <w:jc w:val="both"/>
        <w:rPr>
          <w:rFonts w:ascii="Times New Roman" w:hAnsi="Times New Roman"/>
          <w:sz w:val="28"/>
          <w:szCs w:val="28"/>
          <w:lang w:eastAsia="ru-RU"/>
        </w:rPr>
      </w:pPr>
      <w:r>
        <w:rPr>
          <w:rFonts w:ascii="Times New Roman" w:hAnsi="Times New Roman"/>
          <w:bCs/>
          <w:sz w:val="28"/>
          <w:szCs w:val="28"/>
          <w:lang w:eastAsia="ru-RU"/>
        </w:rPr>
        <w:t>3.2.</w:t>
      </w:r>
      <w:r>
        <w:rPr>
          <w:rFonts w:ascii="Times New Roman" w:hAnsi="Times New Roman"/>
          <w:sz w:val="28"/>
          <w:szCs w:val="28"/>
          <w:lang w:eastAsia="ru-RU"/>
        </w:rPr>
        <w:t xml:space="preserve"> Основним документом, що регулює  освітній процес, є освітня програма, складена на основі Типових освітніх програм, розроблених та затверджених </w:t>
      </w:r>
      <w:proofErr w:type="spellStart"/>
      <w:r>
        <w:rPr>
          <w:rFonts w:ascii="Times New Roman" w:hAnsi="Times New Roman"/>
          <w:sz w:val="28"/>
          <w:szCs w:val="28"/>
          <w:lang w:eastAsia="ru-RU"/>
        </w:rPr>
        <w:t>МОН.Навчальний</w:t>
      </w:r>
      <w:proofErr w:type="spellEnd"/>
      <w:r>
        <w:rPr>
          <w:rFonts w:ascii="Times New Roman" w:hAnsi="Times New Roman"/>
          <w:sz w:val="28"/>
          <w:szCs w:val="28"/>
          <w:lang w:eastAsia="ru-RU"/>
        </w:rPr>
        <w:t xml:space="preserve"> план складається на основі Освітньої  програми та типових навчальних планів, розроблених та затверджених МОН, із конкретизацією варіативної частини.</w:t>
      </w:r>
    </w:p>
    <w:p w14:paraId="718A2E42"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 Навчальний план освітнього закладу погоджується педагогічною радою закладу освіти і затверджується керівником закладу освіти.</w:t>
      </w:r>
    </w:p>
    <w:p w14:paraId="5D1D9588"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sz w:val="28"/>
          <w:szCs w:val="28"/>
          <w:lang w:eastAsia="ru-RU"/>
        </w:rPr>
        <w:t>У вигляді додатків до навчального плану додаються розклад уроків (щоденний, тижневий) та режим роботи (щоденний, річний).</w:t>
      </w:r>
    </w:p>
    <w:p w14:paraId="52FE707A"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p>
    <w:p w14:paraId="062DCBA5"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bCs/>
          <w:sz w:val="28"/>
          <w:szCs w:val="28"/>
          <w:lang w:eastAsia="ru-RU"/>
        </w:rPr>
        <w:t xml:space="preserve"> 3.3.</w:t>
      </w:r>
      <w:r>
        <w:rPr>
          <w:rFonts w:ascii="Times New Roman" w:hAnsi="Times New Roman"/>
          <w:sz w:val="28"/>
          <w:szCs w:val="28"/>
          <w:lang w:eastAsia="ru-RU"/>
        </w:rPr>
        <w:t> Відповідно до навчального плану педагогічні працівники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14:paraId="25EA2BD2" w14:textId="77777777" w:rsidR="00D73322" w:rsidRDefault="00D73322" w:rsidP="00D73322">
      <w:pPr>
        <w:spacing w:line="240" w:lineRule="auto"/>
        <w:contextualSpacing/>
        <w:jc w:val="both"/>
        <w:rPr>
          <w:rFonts w:ascii="Times New Roman" w:hAnsi="Times New Roman"/>
          <w:sz w:val="28"/>
          <w:szCs w:val="28"/>
        </w:rPr>
      </w:pPr>
    </w:p>
    <w:p w14:paraId="239FD794"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bCs/>
          <w:sz w:val="28"/>
          <w:szCs w:val="28"/>
          <w:lang w:eastAsia="ru-RU"/>
        </w:rPr>
        <w:t>3.4.</w:t>
      </w:r>
      <w:r>
        <w:rPr>
          <w:rFonts w:ascii="Times New Roman" w:hAnsi="Times New Roman"/>
          <w:sz w:val="28"/>
          <w:szCs w:val="28"/>
          <w:lang w:eastAsia="ru-RU"/>
        </w:rPr>
        <w:t> Заклад освіти здійснює освітній процес за денною формою навчання.</w:t>
      </w:r>
    </w:p>
    <w:p w14:paraId="461E1CC3"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p>
    <w:p w14:paraId="0C423012"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3.5. Індивідуалізація та диференціація навчання у закладі освіти забезпечується реалізацією інваріантної та варіативної складової Державних стандартів освіти. Інваріантна частина  навчального плану  є незмінною, варіативна частина </w:t>
      </w:r>
      <w:r>
        <w:rPr>
          <w:rFonts w:ascii="Times New Roman" w:hAnsi="Times New Roman"/>
          <w:sz w:val="28"/>
          <w:szCs w:val="28"/>
          <w:lang w:eastAsia="ru-RU"/>
        </w:rPr>
        <w:lastRenderedPageBreak/>
        <w:t>формується з урахуванням запитів учнів та кадровим і матеріально-технічним забезпеченням.</w:t>
      </w:r>
    </w:p>
    <w:p w14:paraId="623AE419"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084D90D1"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3.6. Заклад освіти обирає форми, засоби і методи навчання та виховання у межах, визначених Законами України «Про освіту», «Про повну загальну середню освіту» та цим Статутом.</w:t>
      </w:r>
    </w:p>
    <w:p w14:paraId="22B94D76"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Індивідуальне навчання  організовується відповідно до Положення про індивідуальну форму здобуття загальної середньої освіти, затвердженого наказом Міністерства освіти і науки України.</w:t>
      </w:r>
    </w:p>
    <w:p w14:paraId="39DD6FCD"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7F16CD55"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3.7. Мережа класів у закладі освіти формується на підставі нормативів їх наповнюваності відповідно до кількості поданих заяв про зарахування до закладу та санітарно-гігієнічних умов для здійснення освітнього  процесу.</w:t>
      </w:r>
    </w:p>
    <w:p w14:paraId="28D0291F"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54C64BD3"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3.8. Прийом учнів до всіх класів закладу освіти здійснюється на </w:t>
      </w:r>
      <w:proofErr w:type="spellStart"/>
      <w:r>
        <w:rPr>
          <w:rFonts w:ascii="Times New Roman" w:hAnsi="Times New Roman"/>
          <w:sz w:val="28"/>
          <w:szCs w:val="28"/>
          <w:lang w:eastAsia="ru-RU"/>
        </w:rPr>
        <w:t>безконкурсній</w:t>
      </w:r>
      <w:proofErr w:type="spellEnd"/>
      <w:r>
        <w:rPr>
          <w:rFonts w:ascii="Times New Roman" w:hAnsi="Times New Roman"/>
          <w:sz w:val="28"/>
          <w:szCs w:val="28"/>
          <w:lang w:eastAsia="ru-RU"/>
        </w:rPr>
        <w:t xml:space="preserve"> основі і, як правило, відповідно до території обслуговування.</w:t>
      </w:r>
    </w:p>
    <w:p w14:paraId="5657B505"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7DC852B6"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3.9. Прийом учнів до класів з поглибленим вивченням окремих предметів проводиться на підставі заяви батьків або осіб, які їх замінюють, відповідно до порядку, встановленого Міністерством освіти і науки України.</w:t>
      </w:r>
    </w:p>
    <w:p w14:paraId="0919FE6A"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4541EA5F"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3.10. Зарахування учнів до закладу освіти здійснюється, як правило, до початку навчального року за наказом директора, що видається на підставі особистої заяви (для неповнолітніх – заяви батьків або осіб, які їх замінюють), свідоцтва про народження (копії), медичної довідки встановленого зразка, документа про наявний рівень освіти (крім дітей, які вступають до першого класу). До першого класу зараховуються, як правило, діти з шести років.</w:t>
      </w:r>
    </w:p>
    <w:p w14:paraId="0CC90B64"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У разі потреби учень може перейти протягом будь-якого року навчання до іншого закладу освіти. При цьому до заяви додаються відповідні документи про освіту. Переведення учнів до інших навчальних закладів відбувається за наявності особової справи учня.</w:t>
      </w:r>
    </w:p>
    <w:p w14:paraId="17C6BCBE"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3E438E74"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3.11. Поділ класів на групи на </w:t>
      </w:r>
      <w:proofErr w:type="spellStart"/>
      <w:r>
        <w:rPr>
          <w:rFonts w:ascii="Times New Roman" w:hAnsi="Times New Roman"/>
          <w:sz w:val="28"/>
          <w:szCs w:val="28"/>
          <w:lang w:eastAsia="ru-RU"/>
        </w:rPr>
        <w:t>уроках</w:t>
      </w:r>
      <w:proofErr w:type="spellEnd"/>
      <w:r>
        <w:rPr>
          <w:rFonts w:ascii="Times New Roman" w:hAnsi="Times New Roman"/>
          <w:sz w:val="28"/>
          <w:szCs w:val="28"/>
          <w:lang w:eastAsia="ru-RU"/>
        </w:rPr>
        <w:t xml:space="preserve"> з окремих предметів у школі здійснюється згідно з нормативами, встановленими Міністерством освіти і науки України   та погодженими з Міністерством фінансів України.</w:t>
      </w:r>
    </w:p>
    <w:p w14:paraId="40BCD248"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26DBDB57"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3.12. У закладі освіти для учнів 1-4 класів за бажанням учнів, їхніх батьків або осіб які їх замінюють, при наявності належної навчально-матеріальної бази, педагогічних кадрів, обслуговуючого персоналу створюються групи продовженого дня. Зарахування до груп продовженого дня і відрахування дітей з них здійснюється наказом директора школи на підставі заяви батьків (осіб, які їх замінюють).</w:t>
      </w:r>
    </w:p>
    <w:p w14:paraId="5B7A6182"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Порядок комплектування груп продовженого дня встановлюється відповідно до нормативних документів Міністерства освіти і науки  України.</w:t>
      </w:r>
    </w:p>
    <w:p w14:paraId="00FBAE51"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525B1717"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3.13. Заклад освіти може реалізувати освітні програми і надавати платні послуги на договірній основі за переліком, затвердженим Кабінетом Міністрів України.</w:t>
      </w:r>
    </w:p>
    <w:p w14:paraId="0B91BA02"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Порядок надання платних послуг затверджується Міністерством освіти і науки України  за погодженням з Міністерством фінансів та Міністерством економіки  України.</w:t>
      </w:r>
    </w:p>
    <w:p w14:paraId="709985D6"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4CB05BE7"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3.14. Навчальний рік у закладі освіти починається 1 вересня і закінчується не пізніше 1 липня наступного року. Навчальні заняття розпочинаються лише за наявності </w:t>
      </w:r>
      <w:proofErr w:type="spellStart"/>
      <w:r>
        <w:rPr>
          <w:rFonts w:ascii="Times New Roman" w:hAnsi="Times New Roman"/>
          <w:sz w:val="28"/>
          <w:szCs w:val="28"/>
          <w:lang w:eastAsia="ru-RU"/>
        </w:rPr>
        <w:t>акта</w:t>
      </w:r>
      <w:proofErr w:type="spellEnd"/>
      <w:r>
        <w:rPr>
          <w:rFonts w:ascii="Times New Roman" w:hAnsi="Times New Roman"/>
          <w:sz w:val="28"/>
          <w:szCs w:val="28"/>
          <w:lang w:eastAsia="ru-RU"/>
        </w:rPr>
        <w:t>, що підтверджує підготовку приміщення школи для роботи у новому навчальному році.</w:t>
      </w:r>
    </w:p>
    <w:p w14:paraId="24C27BD2"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Структура навчального року (тривалість навчальних занять, поділ на  семестри)</w:t>
      </w:r>
      <w:r>
        <w:rPr>
          <w:rFonts w:ascii="Times New Roman" w:hAnsi="Times New Roman"/>
          <w:b/>
          <w:bCs/>
          <w:sz w:val="28"/>
          <w:szCs w:val="28"/>
          <w:lang w:eastAsia="ru-RU"/>
        </w:rPr>
        <w:t> </w:t>
      </w:r>
      <w:r>
        <w:rPr>
          <w:rFonts w:ascii="Times New Roman" w:hAnsi="Times New Roman"/>
          <w:sz w:val="28"/>
          <w:szCs w:val="28"/>
          <w:lang w:eastAsia="ru-RU"/>
        </w:rPr>
        <w:t>та режим роботи встановлюються закладом освіти в межах часу, передбаченого  навчальним планом.</w:t>
      </w:r>
    </w:p>
    <w:p w14:paraId="5414E507"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Відволікання учнів від навчальних занять на інші види діяльності забороняється (крім випадків, передбачених законодавством).</w:t>
      </w:r>
    </w:p>
    <w:p w14:paraId="40A33128"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4FA1AFC9"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3.15. Тривалість канікул протягом навчального року не повинна становити менше, ніж 30 календарних днів.</w:t>
      </w:r>
    </w:p>
    <w:p w14:paraId="08E18D36"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4FF30644"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3.16. Тривалість уроків складає: у 1-му класі - 35 хвилин, у 2-4 класах – 40 хвилин, у 5</w:t>
      </w:r>
      <w:r>
        <w:rPr>
          <w:rFonts w:ascii="Times New Roman" w:hAnsi="Times New Roman"/>
          <w:b/>
          <w:bCs/>
          <w:sz w:val="28"/>
          <w:szCs w:val="28"/>
          <w:lang w:eastAsia="ru-RU"/>
        </w:rPr>
        <w:t>–</w:t>
      </w:r>
      <w:r>
        <w:rPr>
          <w:rFonts w:ascii="Times New Roman" w:hAnsi="Times New Roman"/>
          <w:bCs/>
          <w:sz w:val="28"/>
          <w:szCs w:val="28"/>
          <w:lang w:eastAsia="ru-RU"/>
        </w:rPr>
        <w:t>11</w:t>
      </w:r>
      <w:r>
        <w:rPr>
          <w:rFonts w:ascii="Times New Roman" w:hAnsi="Times New Roman"/>
          <w:sz w:val="28"/>
          <w:szCs w:val="28"/>
          <w:lang w:eastAsia="ru-RU"/>
        </w:rPr>
        <w:t xml:space="preserve"> класах – 45 хвилин. Зміна тривалості уроків  може допускатися  за погодженням з відповідним органом управління освіти та санітарно-епідеміологічною службою.</w:t>
      </w:r>
    </w:p>
    <w:p w14:paraId="39443AA4"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098A7A8D"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3.17. Тривалість перерв між </w:t>
      </w:r>
      <w:proofErr w:type="spellStart"/>
      <w:r>
        <w:rPr>
          <w:rFonts w:ascii="Times New Roman" w:hAnsi="Times New Roman"/>
          <w:sz w:val="28"/>
          <w:szCs w:val="28"/>
          <w:lang w:eastAsia="ru-RU"/>
        </w:rPr>
        <w:t>уроками</w:t>
      </w:r>
      <w:proofErr w:type="spellEnd"/>
      <w:r>
        <w:rPr>
          <w:rFonts w:ascii="Times New Roman" w:hAnsi="Times New Roman"/>
          <w:sz w:val="28"/>
          <w:szCs w:val="28"/>
          <w:lang w:eastAsia="ru-RU"/>
        </w:rPr>
        <w:t xml:space="preserve"> встановлюється з урахуванням потреб активного відпочинку і харчування учнів, але не менш, як 10 хвилин, великої перерви (після 2-го або 3-го уроку) – 15 хвилин.</w:t>
      </w:r>
    </w:p>
    <w:p w14:paraId="208C25F4"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3B98B3FE"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bCs/>
          <w:sz w:val="28"/>
          <w:szCs w:val="28"/>
          <w:lang w:eastAsia="ru-RU"/>
        </w:rPr>
        <w:t>3.18.</w:t>
      </w:r>
      <w:r>
        <w:rPr>
          <w:rFonts w:ascii="Times New Roman" w:hAnsi="Times New Roman"/>
          <w:sz w:val="28"/>
          <w:szCs w:val="28"/>
          <w:lang w:eastAsia="ru-RU"/>
        </w:rPr>
        <w:t>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педагогічною радою навчального закладу і затверджується директором.</w:t>
      </w:r>
    </w:p>
    <w:p w14:paraId="6C3DF382"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Тижневий режим роботи навчального закладу фіксується у розкладі навчальних занять. </w:t>
      </w:r>
    </w:p>
    <w:p w14:paraId="1FB3B312"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sz w:val="28"/>
          <w:szCs w:val="28"/>
          <w:lang w:eastAsia="ru-RU"/>
        </w:rPr>
        <w:t>Крім різних форм обов’язкових навчальних занять, у закладі освіти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14:paraId="4BE9824B"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p>
    <w:p w14:paraId="58385F65"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3.19.</w:t>
      </w:r>
      <w:r>
        <w:rPr>
          <w:rFonts w:ascii="Times New Roman" w:hAnsi="Times New Roman"/>
          <w:sz w:val="28"/>
          <w:szCs w:val="28"/>
          <w:lang w:eastAsia="ru-RU"/>
        </w:rPr>
        <w:t>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14:paraId="05B091F7"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61DC7643"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3.20. У закладі освіти здійснюється тематичний облік навчальних досягнень учнів. Система оцінювання навчальної праці учнів повинна бути стимулюючою.</w:t>
      </w:r>
    </w:p>
    <w:p w14:paraId="61B1D7C2"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Оцінювання навчальних досягнень учнів проводиться відповідно до Критеріїв оцінювання навчальних досягнень учнів, затверджених Міністерством освіти і науки  України.</w:t>
      </w:r>
    </w:p>
    <w:p w14:paraId="7EAF0B22"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1C4B1981"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3.21. Навчання у випускних (4-х, 9-х, 11-х) класах  завершується державною підсумковою атестацією. Зміст, форми і порядок державної підсумкової атестації, а також переведення і випуск учнів закладу освіти встановлюється Міністерством освіти і науки  України.</w:t>
      </w:r>
    </w:p>
    <w:p w14:paraId="081E30F9"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За результатами навчання учням (випускникам) видається відповідний документ (свідоцтво навчальних досягнень учнів, табель, свідоцтво про базову загальну середню освіту).</w:t>
      </w:r>
    </w:p>
    <w:p w14:paraId="09498266"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Учні початкової школи, які протягом одного року навчання не засвоїли програму з предметів навчального плану, за поданням педагогічної ради направляються на обстеження спеціалістами психолого-медико-педагогічної консультації за згодою батьків (осіб, які їх замінюють). За її висновками такі учні можуть продовжувати навчання у спеціальних школах (</w:t>
      </w:r>
      <w:proofErr w:type="spellStart"/>
      <w:r>
        <w:rPr>
          <w:rFonts w:ascii="Times New Roman" w:hAnsi="Times New Roman"/>
          <w:sz w:val="28"/>
          <w:szCs w:val="28"/>
          <w:lang w:eastAsia="ru-RU"/>
        </w:rPr>
        <w:t>інклюзивно</w:t>
      </w:r>
      <w:proofErr w:type="spellEnd"/>
      <w:r>
        <w:rPr>
          <w:rFonts w:ascii="Times New Roman" w:hAnsi="Times New Roman"/>
          <w:sz w:val="28"/>
          <w:szCs w:val="28"/>
          <w:lang w:eastAsia="ru-RU"/>
        </w:rPr>
        <w:t>-ресурсних центрах), залишитися на повторний курс навчання або навчатися за індивідуальною формою чи за індивідуальними програмами за згодою батьків (осіб, які їх замінюють).</w:t>
      </w:r>
    </w:p>
    <w:p w14:paraId="641C3089"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287EDB6D"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3.22.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Міністерством охорони здоров’я України.</w:t>
      </w:r>
    </w:p>
    <w:p w14:paraId="25B4AE67"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1F937C0A"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3.23. Випускники 9 класу одержують свідоцтво про базову загальну середню освіту.</w:t>
      </w:r>
    </w:p>
    <w:p w14:paraId="780A3E35"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Документ про базову загальну середню освіту (свідоцтво) видається лише державного зразка, затвердженого постановою Кабінету Міністрів України.</w:t>
      </w:r>
    </w:p>
    <w:p w14:paraId="3C016865"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1D0ECF53"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3.24. За високі досягнення у навчанні учні  можуть нагороджуватися Похвальним листом „За високі досягнення у навчанні”. Особам, які опанували базовий освітній рівень з досягненнями у навчанні високого рівня, видається свідоцтво про базову середню освіту з відзнакою.</w:t>
      </w:r>
    </w:p>
    <w:p w14:paraId="5C345474"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За успіхи у навчанні для учасників освітнього  процесу встановлюються різні форми морального і матеріального заохочення.</w:t>
      </w:r>
    </w:p>
    <w:p w14:paraId="5E98D3E9"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Порядок відзначення встановлюється Міністерством освіти і науки  України.</w:t>
      </w:r>
    </w:p>
    <w:p w14:paraId="28066F75" w14:textId="77777777" w:rsidR="00D73322" w:rsidRDefault="00D73322" w:rsidP="00D73322">
      <w:pPr>
        <w:pStyle w:val="a7"/>
        <w:numPr>
          <w:ilvl w:val="0"/>
          <w:numId w:val="2"/>
        </w:numPr>
        <w:shd w:val="clear" w:color="auto" w:fill="FFFFFF"/>
        <w:spacing w:before="100" w:beforeAutospacing="1"/>
        <w:jc w:val="center"/>
        <w:rPr>
          <w:b/>
          <w:sz w:val="28"/>
          <w:szCs w:val="28"/>
        </w:rPr>
      </w:pPr>
      <w:proofErr w:type="spellStart"/>
      <w:r>
        <w:rPr>
          <w:b/>
          <w:sz w:val="28"/>
          <w:szCs w:val="28"/>
        </w:rPr>
        <w:t>Виховний</w:t>
      </w:r>
      <w:proofErr w:type="spellEnd"/>
      <w:r>
        <w:rPr>
          <w:b/>
          <w:sz w:val="28"/>
          <w:szCs w:val="28"/>
        </w:rPr>
        <w:t xml:space="preserve"> </w:t>
      </w:r>
      <w:proofErr w:type="spellStart"/>
      <w:r>
        <w:rPr>
          <w:b/>
          <w:sz w:val="28"/>
          <w:szCs w:val="28"/>
        </w:rPr>
        <w:t>процес</w:t>
      </w:r>
      <w:proofErr w:type="spellEnd"/>
    </w:p>
    <w:p w14:paraId="19EE9EDE" w14:textId="77777777" w:rsidR="00D73322" w:rsidRDefault="00D73322" w:rsidP="00D73322">
      <w:pPr>
        <w:pStyle w:val="a7"/>
        <w:shd w:val="clear" w:color="auto" w:fill="FFFFFF"/>
        <w:spacing w:before="100" w:beforeAutospacing="1"/>
        <w:ind w:left="1146"/>
        <w:rPr>
          <w:b/>
          <w:sz w:val="28"/>
          <w:szCs w:val="28"/>
        </w:rPr>
      </w:pPr>
    </w:p>
    <w:p w14:paraId="72516970"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4.1. Виховання учнів здійснюється під час проведення уроків, у процесі позаурочної та позашкільної роботи.</w:t>
      </w:r>
    </w:p>
    <w:p w14:paraId="3846CFC5"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0F9D8991"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4.2. Цілі виховного процесу в школі визначаються на основі принципів, закладених у Конституції та Законах України, інших нормативно-правових актах.</w:t>
      </w:r>
    </w:p>
    <w:p w14:paraId="29B340B7"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5CC6796E"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4.3. У закладі освіти забороняється утворення та діяльність організаційних структур політичних партій, а також релігійних організацій і воєнізованих формувань. Примусове залучення учнів школи до вступу в будь-які об’єднання громадян, громадські, громадсько-політичні, релігійні організації і воєнізовані </w:t>
      </w:r>
      <w:r>
        <w:rPr>
          <w:rFonts w:ascii="Times New Roman" w:hAnsi="Times New Roman"/>
          <w:sz w:val="28"/>
          <w:szCs w:val="28"/>
          <w:lang w:eastAsia="ru-RU"/>
        </w:rPr>
        <w:lastRenderedPageBreak/>
        <w:t>формування, а також до діяльності в зазначених організаціях, участі в агітаційній роботі та політичних акціях забороняється.</w:t>
      </w:r>
    </w:p>
    <w:p w14:paraId="452D5FB4"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78BD680F"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4.4.Дисципліна  дотримується на основі взаємоповаги всіх учасників освітнього процесу, дотримання правил внутрішнього розпорядку та цього Статуту.  Застосування методів фізичного та психічного насильства до учнів забороняється.</w:t>
      </w:r>
    </w:p>
    <w:p w14:paraId="154E0854"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w:t>
      </w:r>
    </w:p>
    <w:p w14:paraId="6DA2422C" w14:textId="77777777" w:rsidR="00D73322" w:rsidRDefault="00D73322" w:rsidP="00D73322">
      <w:pPr>
        <w:spacing w:line="240" w:lineRule="auto"/>
        <w:contextualSpacing/>
        <w:jc w:val="both"/>
        <w:rPr>
          <w:rFonts w:ascii="Times New Roman" w:hAnsi="Times New Roman"/>
          <w:sz w:val="16"/>
          <w:szCs w:val="16"/>
        </w:rPr>
      </w:pPr>
    </w:p>
    <w:p w14:paraId="04D19304" w14:textId="77777777" w:rsidR="00D73322" w:rsidRDefault="00D73322" w:rsidP="00D73322">
      <w:pPr>
        <w:shd w:val="clear" w:color="auto" w:fill="FFFFFF"/>
        <w:spacing w:line="240" w:lineRule="auto"/>
        <w:contextualSpacing/>
        <w:jc w:val="center"/>
        <w:rPr>
          <w:rFonts w:ascii="Times New Roman" w:hAnsi="Times New Roman"/>
          <w:b/>
          <w:bCs/>
          <w:sz w:val="28"/>
          <w:szCs w:val="28"/>
          <w:lang w:eastAsia="ru-RU"/>
        </w:rPr>
      </w:pPr>
      <w:r>
        <w:rPr>
          <w:rFonts w:ascii="Times New Roman" w:hAnsi="Times New Roman"/>
          <w:b/>
          <w:bCs/>
          <w:sz w:val="28"/>
          <w:szCs w:val="28"/>
          <w:lang w:eastAsia="ru-RU"/>
        </w:rPr>
        <w:t>5.Учасники  освітнього процесу</w:t>
      </w:r>
    </w:p>
    <w:p w14:paraId="7701ABD5" w14:textId="77777777" w:rsidR="00D73322" w:rsidRDefault="00D73322" w:rsidP="00D73322">
      <w:pPr>
        <w:shd w:val="clear" w:color="auto" w:fill="FFFFFF"/>
        <w:spacing w:before="160" w:after="0" w:line="240" w:lineRule="auto"/>
        <w:jc w:val="both"/>
        <w:rPr>
          <w:rFonts w:ascii="Times New Roman" w:hAnsi="Times New Roman"/>
          <w:sz w:val="28"/>
          <w:szCs w:val="28"/>
          <w:lang w:eastAsia="ru-RU"/>
        </w:rPr>
      </w:pPr>
      <w:r>
        <w:rPr>
          <w:rFonts w:ascii="Times New Roman" w:hAnsi="Times New Roman"/>
          <w:sz w:val="28"/>
          <w:szCs w:val="28"/>
          <w:lang w:eastAsia="ru-RU"/>
        </w:rPr>
        <w:t>5.1Учасниками освітнього процесу у закладі освіти є:</w:t>
      </w:r>
    </w:p>
    <w:p w14:paraId="162A111A" w14:textId="77777777" w:rsidR="00D73322" w:rsidRDefault="00D73322" w:rsidP="00D73322">
      <w:pPr>
        <w:numPr>
          <w:ilvl w:val="0"/>
          <w:numId w:val="3"/>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здобувачі освіти ;</w:t>
      </w:r>
    </w:p>
    <w:p w14:paraId="66DEDCB2" w14:textId="77777777" w:rsidR="00D73322" w:rsidRDefault="00D73322" w:rsidP="00D73322">
      <w:pPr>
        <w:numPr>
          <w:ilvl w:val="0"/>
          <w:numId w:val="3"/>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педагогічні, науково-педагогічні та наукові працівники;</w:t>
      </w:r>
    </w:p>
    <w:p w14:paraId="0EC59918" w14:textId="77777777" w:rsidR="00D73322" w:rsidRDefault="00D73322" w:rsidP="00D73322">
      <w:pPr>
        <w:numPr>
          <w:ilvl w:val="0"/>
          <w:numId w:val="3"/>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батьки здобувачів освіти;</w:t>
      </w:r>
    </w:p>
    <w:p w14:paraId="4D8EEDEF" w14:textId="77777777" w:rsidR="00D73322" w:rsidRDefault="00D73322" w:rsidP="00D73322">
      <w:pPr>
        <w:numPr>
          <w:ilvl w:val="0"/>
          <w:numId w:val="3"/>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фізичні особи, які проводять освітню діяльність;</w:t>
      </w:r>
    </w:p>
    <w:p w14:paraId="7F4AB6D9" w14:textId="77777777" w:rsidR="00D73322" w:rsidRDefault="00D73322" w:rsidP="00D73322">
      <w:pPr>
        <w:numPr>
          <w:ilvl w:val="0"/>
          <w:numId w:val="3"/>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інші особи, передбачені спеціальними законами та залучені до освітнього процесу у порядку, що визначається закладом освіти</w:t>
      </w:r>
    </w:p>
    <w:p w14:paraId="7055988B"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 Статус учасників освітнього процесу, їхні права та обов’язки визначаються законами України «Про освіту», «Про загальну середню освіту», цим Статутом та іншими нормативними документами.</w:t>
      </w:r>
    </w:p>
    <w:p w14:paraId="1EC9F420"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5.3.Здобувачі освіти мають гарантоване державою право на:</w:t>
      </w:r>
    </w:p>
    <w:p w14:paraId="44A72B31"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навчання впродовж життя та академічну мобільність;</w:t>
      </w:r>
    </w:p>
    <w:p w14:paraId="5C30E026"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5A13FA7A"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4B7D1102"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180248C7"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якісні освітні послуги;</w:t>
      </w:r>
    </w:p>
    <w:p w14:paraId="2AAEC5F9"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0DEDA678"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справедливе та об’єктивне оцінювання результатів навчання;</w:t>
      </w:r>
    </w:p>
    <w:p w14:paraId="7118083B"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4200B9F1"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відзначення успіхів у своїй діяльності;</w:t>
      </w:r>
    </w:p>
    <w:p w14:paraId="30EA2BCB"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229ECB09"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свободу творчої, спортивної, оздоровчої, культурної, просвітницької, наукової і науково-технічної діяльності тощо;</w:t>
      </w:r>
    </w:p>
    <w:p w14:paraId="40DFEC44"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6977B7EE"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безпечні та нешкідливі умови навчання, утримання і праці;</w:t>
      </w:r>
    </w:p>
    <w:p w14:paraId="30D80D63"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6B866654"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повагу людської гідності;</w:t>
      </w:r>
    </w:p>
    <w:p w14:paraId="1E109CC7"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7E5B464C"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Pr>
          <w:sz w:val="28"/>
          <w:szCs w:val="28"/>
          <w:lang w:val="uk-UA"/>
        </w:rPr>
        <w:t>булінгу</w:t>
      </w:r>
      <w:proofErr w:type="spellEnd"/>
      <w:r>
        <w:rPr>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14:paraId="0EA4C0CE" w14:textId="77777777" w:rsidR="00D73322" w:rsidRDefault="00D73322" w:rsidP="00D73322">
      <w:pPr>
        <w:pStyle w:val="a7"/>
        <w:rPr>
          <w:sz w:val="28"/>
          <w:szCs w:val="28"/>
          <w:lang w:val="uk-UA"/>
        </w:rPr>
      </w:pPr>
    </w:p>
    <w:p w14:paraId="61856797"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lastRenderedPageBreak/>
        <w:t xml:space="preserve">отримання соціальних та психолого-педагогічних послуг як особа, яка постраждала від </w:t>
      </w:r>
      <w:proofErr w:type="spellStart"/>
      <w:r>
        <w:rPr>
          <w:sz w:val="28"/>
          <w:szCs w:val="28"/>
          <w:lang w:val="uk-UA"/>
        </w:rPr>
        <w:t>булінгу</w:t>
      </w:r>
      <w:proofErr w:type="spellEnd"/>
      <w:r>
        <w:rPr>
          <w:sz w:val="28"/>
          <w:szCs w:val="28"/>
          <w:lang w:val="uk-UA"/>
        </w:rPr>
        <w:t xml:space="preserve"> (цькування), стала його свідком або вчинила </w:t>
      </w:r>
      <w:proofErr w:type="spellStart"/>
      <w:r>
        <w:rPr>
          <w:sz w:val="28"/>
          <w:szCs w:val="28"/>
          <w:lang w:val="uk-UA"/>
        </w:rPr>
        <w:t>булінг</w:t>
      </w:r>
      <w:proofErr w:type="spellEnd"/>
      <w:r>
        <w:rPr>
          <w:sz w:val="28"/>
          <w:szCs w:val="28"/>
          <w:lang w:val="uk-UA"/>
        </w:rPr>
        <w:t xml:space="preserve"> (цькування);</w:t>
      </w:r>
    </w:p>
    <w:p w14:paraId="55E3F401" w14:textId="77777777" w:rsidR="00D73322" w:rsidRDefault="00D73322" w:rsidP="00D73322">
      <w:pPr>
        <w:pStyle w:val="a7"/>
        <w:shd w:val="clear" w:color="auto" w:fill="FFFFFF"/>
        <w:jc w:val="both"/>
        <w:rPr>
          <w:sz w:val="28"/>
          <w:szCs w:val="28"/>
          <w:lang w:val="uk-UA"/>
        </w:rPr>
      </w:pPr>
    </w:p>
    <w:p w14:paraId="2514B6A3"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14:paraId="26AF50C0" w14:textId="77777777" w:rsidR="00D73322" w:rsidRDefault="00D73322" w:rsidP="00D73322">
      <w:pPr>
        <w:pStyle w:val="a7"/>
        <w:shd w:val="clear" w:color="auto" w:fill="FFFFFF"/>
        <w:jc w:val="both"/>
        <w:rPr>
          <w:sz w:val="28"/>
          <w:szCs w:val="28"/>
          <w:lang w:val="uk-UA"/>
        </w:rPr>
      </w:pPr>
    </w:p>
    <w:p w14:paraId="2EB99ECE"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доступ до інформаційних ресурсів і комунікацій, що використовуються в освітньому процесі та науковій діяльності;</w:t>
      </w:r>
    </w:p>
    <w:p w14:paraId="220E2280" w14:textId="77777777" w:rsidR="00D73322" w:rsidRDefault="00D73322" w:rsidP="00D73322">
      <w:pPr>
        <w:pStyle w:val="a7"/>
        <w:shd w:val="clear" w:color="auto" w:fill="FFFFFF"/>
        <w:ind w:left="502"/>
        <w:jc w:val="both"/>
        <w:rPr>
          <w:sz w:val="28"/>
          <w:szCs w:val="28"/>
          <w:lang w:val="uk-UA"/>
        </w:rPr>
      </w:pPr>
    </w:p>
    <w:p w14:paraId="134E3DED"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забезпечення стипендіями у порядку, встановленому Кабінетом Міністрів України;</w:t>
      </w:r>
    </w:p>
    <w:p w14:paraId="3BAA7421" w14:textId="77777777" w:rsidR="00D73322" w:rsidRDefault="00D73322" w:rsidP="00D73322">
      <w:pPr>
        <w:pStyle w:val="a7"/>
        <w:shd w:val="clear" w:color="auto" w:fill="FFFFFF"/>
        <w:ind w:left="502"/>
        <w:jc w:val="both"/>
        <w:rPr>
          <w:sz w:val="28"/>
          <w:szCs w:val="28"/>
          <w:lang w:val="uk-UA"/>
        </w:rPr>
      </w:pPr>
    </w:p>
    <w:p w14:paraId="1535F753"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 xml:space="preserve">трудову діяльність у </w:t>
      </w:r>
      <w:proofErr w:type="spellStart"/>
      <w:r>
        <w:rPr>
          <w:sz w:val="28"/>
          <w:szCs w:val="28"/>
          <w:lang w:val="uk-UA"/>
        </w:rPr>
        <w:t>позанавчальний</w:t>
      </w:r>
      <w:proofErr w:type="spellEnd"/>
      <w:r>
        <w:rPr>
          <w:sz w:val="28"/>
          <w:szCs w:val="28"/>
          <w:lang w:val="uk-UA"/>
        </w:rPr>
        <w:t xml:space="preserve"> час;</w:t>
      </w:r>
    </w:p>
    <w:p w14:paraId="525DDCC1" w14:textId="77777777" w:rsidR="00D73322" w:rsidRDefault="00D73322" w:rsidP="00D73322">
      <w:pPr>
        <w:pStyle w:val="a7"/>
        <w:shd w:val="clear" w:color="auto" w:fill="FFFFFF"/>
        <w:ind w:left="502"/>
        <w:jc w:val="both"/>
        <w:rPr>
          <w:sz w:val="28"/>
          <w:szCs w:val="28"/>
          <w:lang w:val="uk-UA"/>
        </w:rPr>
      </w:pPr>
    </w:p>
    <w:p w14:paraId="75EABB64"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особисту або через своїх законних представників участь у громадському самоврядуванні та управлінні закладом освіти;</w:t>
      </w:r>
    </w:p>
    <w:p w14:paraId="4923DF04" w14:textId="77777777" w:rsidR="00D73322" w:rsidRDefault="00D73322" w:rsidP="00D73322">
      <w:pPr>
        <w:pStyle w:val="a7"/>
        <w:shd w:val="clear" w:color="auto" w:fill="FFFFFF"/>
        <w:ind w:left="502"/>
        <w:jc w:val="both"/>
        <w:rPr>
          <w:sz w:val="28"/>
          <w:szCs w:val="28"/>
          <w:lang w:val="uk-UA"/>
        </w:rPr>
      </w:pPr>
    </w:p>
    <w:p w14:paraId="002F87AE" w14:textId="77777777" w:rsidR="00D73322" w:rsidRDefault="00D73322" w:rsidP="00D73322">
      <w:pPr>
        <w:pStyle w:val="a7"/>
        <w:numPr>
          <w:ilvl w:val="0"/>
          <w:numId w:val="4"/>
        </w:numPr>
        <w:shd w:val="clear" w:color="auto" w:fill="FFFFFF"/>
        <w:jc w:val="both"/>
        <w:rPr>
          <w:sz w:val="28"/>
          <w:szCs w:val="28"/>
          <w:lang w:val="uk-UA"/>
        </w:rPr>
      </w:pPr>
      <w:r>
        <w:rPr>
          <w:sz w:val="28"/>
          <w:szCs w:val="28"/>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3A74CEEA"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5.4.Здобувачі освіти зобов’язані:</w:t>
      </w:r>
    </w:p>
    <w:p w14:paraId="2E32C366"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6C7EE07E"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поважати гідність, права, свободи та законні інтереси всіх учасників освітнього процесу, дотримуватися етичних норм;</w:t>
      </w:r>
    </w:p>
    <w:p w14:paraId="5A7723B4"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proofErr w:type="spellStart"/>
      <w:r>
        <w:rPr>
          <w:rFonts w:ascii="Times New Roman" w:hAnsi="Times New Roman"/>
          <w:sz w:val="28"/>
          <w:szCs w:val="28"/>
          <w:lang w:eastAsia="ru-RU"/>
        </w:rPr>
        <w:t>відповідально</w:t>
      </w:r>
      <w:proofErr w:type="spellEnd"/>
      <w:r>
        <w:rPr>
          <w:rFonts w:ascii="Times New Roman" w:hAnsi="Times New Roman"/>
          <w:sz w:val="28"/>
          <w:szCs w:val="28"/>
          <w:lang w:eastAsia="ru-RU"/>
        </w:rPr>
        <w:t xml:space="preserve"> та дбайливо ставитися до власного здоров’я, здоров’я оточуючих, довкілля;</w:t>
      </w:r>
    </w:p>
    <w:p w14:paraId="27A199D1"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дотримуватися установчих документів, правил внутрішнього розпорядку закладу освіти, а також умов договору про надання освітніх послуг (за його наявності);</w:t>
      </w:r>
    </w:p>
    <w:p w14:paraId="7D96B034"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повідомляти керівництво закладу освіти про факти </w:t>
      </w:r>
      <w:proofErr w:type="spellStart"/>
      <w:r>
        <w:rPr>
          <w:rFonts w:ascii="Times New Roman" w:hAnsi="Times New Roman"/>
          <w:sz w:val="28"/>
          <w:szCs w:val="28"/>
          <w:lang w:eastAsia="ru-RU"/>
        </w:rPr>
        <w:t>булінгу</w:t>
      </w:r>
      <w:proofErr w:type="spellEnd"/>
      <w:r>
        <w:rPr>
          <w:rFonts w:ascii="Times New Roman" w:hAnsi="Times New Roman"/>
          <w:sz w:val="28"/>
          <w:szCs w:val="28"/>
          <w:lang w:eastAsia="ru-RU"/>
        </w:rPr>
        <w:t xml:space="preserve">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14:paraId="18F2AD75"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5.5. Здобувачі освіти мають також інші права та обов’язки, передбачені законодавством та установчими документами закладу освіти.</w:t>
      </w:r>
    </w:p>
    <w:p w14:paraId="30F53101"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5.6.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14:paraId="4965C27D"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5.7. Здобувачі освіти закладу освіти залучаються за їх згодою та згодою батьків або осіб, які їх замінюють, до самообслуговування, різних видів суспільно – корисної праці відповідно до Статуту і правил внутрішнього розпорядку з урахуванням віку, статі, фізичних можливостей.</w:t>
      </w:r>
    </w:p>
    <w:p w14:paraId="5FE3080E"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5.8.Педагогічну діяльність у закладах освіти здійснюють особи, які працюють на посадах педагогічних працівників.</w:t>
      </w:r>
    </w:p>
    <w:p w14:paraId="23B8E857"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5.9. На посади педагогічних працівників приймаються особи, фізичний і психічний стан яких дозволяє здійснювати педагогічну діяльність та які мають освітню та/або професійну кваліфікацію, що відповідає встановленим законодавством, зокрема професійним стандартом (за наявності), кваліфікаційним вимогам до відповідних посад педагогічних працівників.</w:t>
      </w:r>
    </w:p>
    <w:p w14:paraId="07B610A0" w14:textId="77777777" w:rsidR="00D73322" w:rsidRDefault="00D73322" w:rsidP="00D73322">
      <w:pPr>
        <w:spacing w:line="240" w:lineRule="auto"/>
        <w:jc w:val="both"/>
        <w:rPr>
          <w:rFonts w:ascii="Times New Roman" w:hAnsi="Times New Roman"/>
          <w:sz w:val="28"/>
          <w:szCs w:val="28"/>
          <w:lang w:eastAsia="ru-RU"/>
        </w:rPr>
      </w:pPr>
      <w:r>
        <w:rPr>
          <w:rFonts w:ascii="Times New Roman" w:hAnsi="Times New Roman"/>
          <w:sz w:val="28"/>
          <w:szCs w:val="28"/>
          <w:lang w:eastAsia="ru-RU"/>
        </w:rPr>
        <w:t>5.10. 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системи загальної середньої освіти. Перелік посад педагогічних працівників системи загальної середньої освіти встановлюється Кабінетом Міністрів України.</w:t>
      </w:r>
    </w:p>
    <w:p w14:paraId="6EA87462"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5.11. Прийняття і звільнення педагогічних та інших працівників здійснюється відповідно до законодавства України про працю, Законів України «Про освіту», «Про повну загальну середню освіту» та інших законодавчих актів.</w:t>
      </w:r>
    </w:p>
    <w:p w14:paraId="4F85BE86"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Призначення на посаду педагогічних працівників школи здійснюється директором школи.</w:t>
      </w:r>
    </w:p>
    <w:p w14:paraId="58EAFC4F"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5.12. Педагогічні працівники мають право на:</w:t>
      </w:r>
    </w:p>
    <w:p w14:paraId="49DE568A"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71AABEED"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педагогічну ініціативу;</w:t>
      </w:r>
    </w:p>
    <w:p w14:paraId="3E6B7F49"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розроблення та впровадження авторських навчальних програм, проектів, освітніх </w:t>
      </w:r>
      <w:proofErr w:type="spellStart"/>
      <w:r>
        <w:rPr>
          <w:rFonts w:ascii="Times New Roman" w:hAnsi="Times New Roman"/>
          <w:sz w:val="28"/>
          <w:szCs w:val="28"/>
          <w:lang w:eastAsia="ru-RU"/>
        </w:rPr>
        <w:t>методик</w:t>
      </w:r>
      <w:proofErr w:type="spellEnd"/>
      <w:r>
        <w:rPr>
          <w:rFonts w:ascii="Times New Roman" w:hAnsi="Times New Roman"/>
          <w:sz w:val="28"/>
          <w:szCs w:val="28"/>
          <w:lang w:eastAsia="ru-RU"/>
        </w:rPr>
        <w:t xml:space="preserve"> і технологій, методів і засобів, насамперед </w:t>
      </w:r>
      <w:proofErr w:type="spellStart"/>
      <w:r>
        <w:rPr>
          <w:rFonts w:ascii="Times New Roman" w:hAnsi="Times New Roman"/>
          <w:sz w:val="28"/>
          <w:szCs w:val="28"/>
          <w:lang w:eastAsia="ru-RU"/>
        </w:rPr>
        <w:t>методик</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компетентнісного</w:t>
      </w:r>
      <w:proofErr w:type="spellEnd"/>
      <w:r>
        <w:rPr>
          <w:rFonts w:ascii="Times New Roman" w:hAnsi="Times New Roman"/>
          <w:sz w:val="28"/>
          <w:szCs w:val="28"/>
          <w:lang w:eastAsia="ru-RU"/>
        </w:rPr>
        <w:t xml:space="preserve"> навчання;</w:t>
      </w:r>
    </w:p>
    <w:p w14:paraId="3CFEF0A8"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користування бібліотекою, навчальною, науковою, виробничою, культурною, спортивною, побутовою, оздоровчою інфраструктурою закладу освіти та </w:t>
      </w:r>
      <w:r>
        <w:rPr>
          <w:rFonts w:ascii="Times New Roman" w:hAnsi="Times New Roman"/>
          <w:sz w:val="28"/>
          <w:szCs w:val="28"/>
          <w:lang w:eastAsia="ru-RU"/>
        </w:rPr>
        <w:lastRenderedPageBreak/>
        <w:t>послугами його структурних підрозділів у порядку, встановленому закладом освіти відповідно до спеціальних законів;</w:t>
      </w:r>
    </w:p>
    <w:p w14:paraId="1B632E68"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підвищення кваліфікації, перепідготовку;</w:t>
      </w:r>
    </w:p>
    <w:p w14:paraId="46F8094C"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34898752"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доступ до інформаційних ресурсів і комунікацій, що використовуються в освітньому процесі та науковій діяльності;</w:t>
      </w:r>
    </w:p>
    <w:p w14:paraId="1B191F0C"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p>
    <w:p w14:paraId="2DC8C310"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відзначення успіхів у своїй професійній діяльності;</w:t>
      </w:r>
    </w:p>
    <w:p w14:paraId="09EFFD08"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справедливе та об’єктивне оцінювання своєї професійної діяльності;</w:t>
      </w:r>
    </w:p>
    <w:p w14:paraId="56CAC291"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захист професійної честі та гідності;</w:t>
      </w:r>
    </w:p>
    <w:p w14:paraId="3B972A64"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індивідуальну освітню (наукову, творчу, мистецьку та іншу) діяльність за межами закладу освіти;</w:t>
      </w:r>
    </w:p>
    <w:p w14:paraId="3141FF84"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творчу відпустку строком до одного року не більше одного разу на 10 років із зарахуванням до стажу роботи;</w:t>
      </w:r>
    </w:p>
    <w:p w14:paraId="4BF445D7"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забезпечення житлом у першочерговому порядку, пільгові кредити для індивідуального і кооперативного будівництва;</w:t>
      </w:r>
    </w:p>
    <w:p w14:paraId="75282F9B"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забезпечення службовим житлом з усіма комунальними зручностями у порядку, передбаченому законодавством;</w:t>
      </w:r>
    </w:p>
    <w:p w14:paraId="21B739BB"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безпечні і нешкідливі умови праці;</w:t>
      </w:r>
    </w:p>
    <w:p w14:paraId="0D2E8E7B"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подовжену оплачувану відпустку;</w:t>
      </w:r>
    </w:p>
    <w:p w14:paraId="4E1CCC77"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участь у громадському самоврядуванні закладу освіти;</w:t>
      </w:r>
    </w:p>
    <w:p w14:paraId="41DCCB85"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участь у роботі колегіальних органів управління закладу освіти;</w:t>
      </w:r>
    </w:p>
    <w:p w14:paraId="4E78826F"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 xml:space="preserve">захист під час освітнього процесу від будь-яких форм насильства та експлуатації, у тому числі </w:t>
      </w:r>
      <w:proofErr w:type="spellStart"/>
      <w:r>
        <w:rPr>
          <w:sz w:val="28"/>
          <w:szCs w:val="28"/>
          <w:lang w:val="uk-UA"/>
        </w:rPr>
        <w:t>булінгу</w:t>
      </w:r>
      <w:proofErr w:type="spellEnd"/>
      <w:r>
        <w:rPr>
          <w:sz w:val="28"/>
          <w:szCs w:val="28"/>
          <w:lang w:val="uk-UA"/>
        </w:rPr>
        <w:t xml:space="preserve"> (цькування), дискримінації за будь-якою ознакою, від пропаганди та агітації, що завдають шкоди здоров’ю.</w:t>
      </w:r>
    </w:p>
    <w:p w14:paraId="0030C35B"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5.13. Педагогічні  працівники зобов’язані:</w:t>
      </w:r>
    </w:p>
    <w:p w14:paraId="69C3242B"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постійно підвищувати свій професійний і загальнокультурний рівні та педагогічну майстерність;</w:t>
      </w:r>
    </w:p>
    <w:p w14:paraId="7E4F629B"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виконувати освітню програму для досягнення здобувачами освіти передбачених нею результатів навчання;</w:t>
      </w:r>
    </w:p>
    <w:p w14:paraId="4686CC7E"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сприяти розвитку здібностей здобувачів освіти, формуванню навичок здорового способу життя, дбати про їхнє фізичне і психічне здоров’я;</w:t>
      </w:r>
    </w:p>
    <w:p w14:paraId="3C5FE51A"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дотримуватися академічної доброчесності та забезпечувати її дотримання здобувачами освіти в освітньому процесі та науковій діяльності;</w:t>
      </w:r>
    </w:p>
    <w:p w14:paraId="45E4DC6E"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дотримуватися педагогічної етики;</w:t>
      </w:r>
    </w:p>
    <w:p w14:paraId="77E93476"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 поважати гідність, права, свободи і законні інтереси всіх учасників освітнього процесу;</w:t>
      </w:r>
    </w:p>
    <w:p w14:paraId="488E7E2A"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1D8AEF4C"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1B86C262"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1BDBE685"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14:paraId="244103CD"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6D3BA689" w14:textId="77777777" w:rsidR="00D73322" w:rsidRDefault="00D73322" w:rsidP="00D73322">
      <w:pPr>
        <w:pStyle w:val="a7"/>
        <w:rPr>
          <w:sz w:val="28"/>
          <w:szCs w:val="28"/>
          <w:lang w:val="uk-UA"/>
        </w:rPr>
      </w:pPr>
    </w:p>
    <w:p w14:paraId="2470D885" w14:textId="2B78278A"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дотримуватися установчих документів та правил внутрішнього розпорядку закладу освіти, виконувати свої посадові обов’язки;</w:t>
      </w:r>
    </w:p>
    <w:p w14:paraId="182F3ECF" w14:textId="77777777" w:rsidR="00D73322" w:rsidRDefault="00D73322" w:rsidP="00D73322">
      <w:pPr>
        <w:pStyle w:val="a7"/>
        <w:rPr>
          <w:sz w:val="28"/>
          <w:szCs w:val="28"/>
          <w:lang w:val="uk-UA"/>
        </w:rPr>
      </w:pPr>
    </w:p>
    <w:p w14:paraId="67895287" w14:textId="77777777" w:rsidR="00D73322" w:rsidRDefault="00D73322" w:rsidP="00D73322">
      <w:pPr>
        <w:pStyle w:val="a7"/>
        <w:numPr>
          <w:ilvl w:val="0"/>
          <w:numId w:val="4"/>
        </w:numPr>
        <w:shd w:val="clear" w:color="auto" w:fill="FFFFFF"/>
        <w:spacing w:before="160" w:after="240"/>
        <w:jc w:val="both"/>
        <w:rPr>
          <w:sz w:val="28"/>
          <w:szCs w:val="28"/>
          <w:lang w:val="uk-UA"/>
        </w:rPr>
      </w:pPr>
      <w:r>
        <w:rPr>
          <w:sz w:val="28"/>
          <w:szCs w:val="28"/>
          <w:lang w:val="uk-UA"/>
        </w:rPr>
        <w:t xml:space="preserve">повідомляти керівництво закладу освіти про факти </w:t>
      </w:r>
      <w:proofErr w:type="spellStart"/>
      <w:r>
        <w:rPr>
          <w:sz w:val="28"/>
          <w:szCs w:val="28"/>
          <w:lang w:val="uk-UA"/>
        </w:rPr>
        <w:t>булінгу</w:t>
      </w:r>
      <w:proofErr w:type="spellEnd"/>
      <w:r>
        <w:rPr>
          <w:sz w:val="28"/>
          <w:szCs w:val="28"/>
          <w:lang w:val="uk-UA"/>
        </w:rPr>
        <w:t xml:space="preserve">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Pr>
          <w:sz w:val="28"/>
          <w:szCs w:val="28"/>
          <w:lang w:val="uk-UA"/>
        </w:rPr>
        <w:t>булінгу</w:t>
      </w:r>
      <w:proofErr w:type="spellEnd"/>
      <w:r>
        <w:rPr>
          <w:sz w:val="28"/>
          <w:szCs w:val="28"/>
          <w:lang w:val="uk-UA"/>
        </w:rPr>
        <w:t xml:space="preserve"> (цькування).</w:t>
      </w:r>
    </w:p>
    <w:p w14:paraId="1A300240" w14:textId="77777777" w:rsidR="00D73322" w:rsidRDefault="00D73322" w:rsidP="00D73322">
      <w:pPr>
        <w:jc w:val="both"/>
        <w:rPr>
          <w:rFonts w:ascii="Times New Roman" w:hAnsi="Times New Roman"/>
          <w:sz w:val="28"/>
          <w:szCs w:val="28"/>
          <w:lang w:eastAsia="ru-RU"/>
        </w:rPr>
      </w:pPr>
      <w:r>
        <w:rPr>
          <w:rFonts w:ascii="Times New Roman" w:hAnsi="Times New Roman"/>
          <w:sz w:val="28"/>
          <w:szCs w:val="28"/>
          <w:lang w:eastAsia="ru-RU"/>
        </w:rPr>
        <w:t>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 освіти.</w:t>
      </w:r>
    </w:p>
    <w:p w14:paraId="3ED318BB" w14:textId="77777777" w:rsidR="00D73322" w:rsidRDefault="00D73322" w:rsidP="00D73322">
      <w:pPr>
        <w:jc w:val="both"/>
        <w:rPr>
          <w:rFonts w:ascii="Times New Roman" w:hAnsi="Times New Roman"/>
          <w:sz w:val="28"/>
          <w:szCs w:val="28"/>
          <w:lang w:eastAsia="ru-RU"/>
        </w:rPr>
      </w:pPr>
      <w:r>
        <w:rPr>
          <w:rFonts w:ascii="Times New Roman" w:hAnsi="Times New Roman"/>
          <w:sz w:val="28"/>
          <w:szCs w:val="28"/>
          <w:lang w:eastAsia="ru-RU"/>
        </w:rPr>
        <w:t xml:space="preserve">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 освіти.</w:t>
      </w:r>
    </w:p>
    <w:p w14:paraId="4368A2B6"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5.14. Відволікання педагогічних працівників від виконання професійних обов’язків не допускається, за винятком випадків, передбачених чинним законодавством.</w:t>
      </w:r>
    </w:p>
    <w:p w14:paraId="203705B9"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5.15. Розподіл педагогічного навантаження у школі затверджується директором.</w:t>
      </w:r>
    </w:p>
    <w:p w14:paraId="79E3495E"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5.16. Обсяг педагогічного навантаження може бути меншим за тарифну ставку (посадовий оклад) лише за письмовою згодою педагогічного працівника.</w:t>
      </w:r>
    </w:p>
    <w:p w14:paraId="1F82A013"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5.17. Перерозподіл педагогічного навантаження впродовж навчального року допускається лише у разі зміни кількості годин з окремих предметів, що передбачається робочим навчальним планом або за письмовою згодою педагогічного працівника з дотриманням законодавства України про працю.</w:t>
      </w:r>
    </w:p>
    <w:p w14:paraId="7143B55E"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5.18. У школі обов’язково проводиться атестація педагогічних працівників. Вона здійснюється раз на п’ять років відповідно до Типового положення про атестацію педагогічних працівників України.</w:t>
      </w:r>
    </w:p>
    <w:p w14:paraId="4D91C764"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5.19. Щорічне підвищення кваліфікації педагогічних працівників школи здійснюється відповідно до </w:t>
      </w:r>
      <w:hyperlink r:id="rId7" w:tgtFrame="_blank" w:history="1">
        <w:r>
          <w:rPr>
            <w:rStyle w:val="a3"/>
            <w:rFonts w:eastAsia="Calibri"/>
            <w:sz w:val="28"/>
            <w:szCs w:val="28"/>
          </w:rPr>
          <w:t>Закону України</w:t>
        </w:r>
      </w:hyperlink>
      <w:r>
        <w:rPr>
          <w:rFonts w:ascii="Times New Roman" w:hAnsi="Times New Roman"/>
          <w:sz w:val="28"/>
          <w:szCs w:val="28"/>
          <w:lang w:eastAsia="ru-RU"/>
        </w:rPr>
        <w:t> “Про освіту”. Загальна кількість академічних годин для підвищення кваліфікації педагогічного працівника впродовж п’яти років не може бути меншою за 150 годин, з яких певна кількість годин має бути обов’язково спрямована на вдосконалення знань, вмінь і практичних навичок у частині роботи з дітьми з особливими освітніми потребами.</w:t>
      </w:r>
    </w:p>
    <w:p w14:paraId="6C9B2510"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5.20. Педагогічні працівники, які за результатами атестації не відповідають посаді, яку обіймають, або систематично порушують цей Статут, правила внутрішнього розпорядку, не виконують посадових обов’язків, умов колективного договору, трудового договору (контракту), звільняються з роботи згідно з чинним законодавством.</w:t>
      </w:r>
    </w:p>
    <w:p w14:paraId="16E9B992"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5.21. Права і обов’язки інших працівників та допоміжного персоналу регулюються трудовим законодавством, Статутом та Правилами внутрішнього розпорядку школи.</w:t>
      </w:r>
    </w:p>
    <w:p w14:paraId="1F80D91A"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5.22. Батьки здобувачів освіти або особи, які їх замінюють, є учасниками освітнього процесу з моменту зарахування їхніх дітей до навчального закладу.</w:t>
      </w:r>
    </w:p>
    <w:p w14:paraId="2D1583BA"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5.23. Батьки здобувачів освіти або особи, які їх замінюють, мають право:</w:t>
      </w:r>
    </w:p>
    <w:p w14:paraId="2D6B42C6"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захищати відповідно до законодавства права та законні інтереси здобувачів освіти;</w:t>
      </w:r>
    </w:p>
    <w:p w14:paraId="06ED755C"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звертатися до закладу освіти, органів управління освітою з питань освіти;</w:t>
      </w:r>
    </w:p>
    <w:p w14:paraId="5EBBEC37"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обирати заклад освіти, освітню програму, вид і форму здобуття дітьми відповідної освіти;</w:t>
      </w:r>
    </w:p>
    <w:p w14:paraId="6A61D0BF"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45921643"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106CF13E"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 брати участь у розробленні індивідуальної програми розвитку дитини та/або індивідуального навчального плану;</w:t>
      </w:r>
    </w:p>
    <w:p w14:paraId="3E6F9664"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отримувати інформацію про діяльність закладу освіти, у тому числі щодо надання соціальних та психолого-педагогічних послуг особам, які постраждали від </w:t>
      </w:r>
      <w:proofErr w:type="spellStart"/>
      <w:r>
        <w:rPr>
          <w:rFonts w:ascii="Times New Roman" w:hAnsi="Times New Roman"/>
          <w:sz w:val="28"/>
          <w:szCs w:val="28"/>
          <w:lang w:eastAsia="ru-RU"/>
        </w:rPr>
        <w:t>булінгу</w:t>
      </w:r>
      <w:proofErr w:type="spellEnd"/>
      <w:r>
        <w:rPr>
          <w:rFonts w:ascii="Times New Roman" w:hAnsi="Times New Roman"/>
          <w:sz w:val="28"/>
          <w:szCs w:val="28"/>
          <w:lang w:eastAsia="ru-RU"/>
        </w:rPr>
        <w:t xml:space="preserve"> (цькування), стали його свідками або вчинили </w:t>
      </w:r>
      <w:proofErr w:type="spellStart"/>
      <w:r>
        <w:rPr>
          <w:rFonts w:ascii="Times New Roman" w:hAnsi="Times New Roman"/>
          <w:sz w:val="28"/>
          <w:szCs w:val="28"/>
          <w:lang w:eastAsia="ru-RU"/>
        </w:rPr>
        <w:t>булінг</w:t>
      </w:r>
      <w:proofErr w:type="spellEnd"/>
      <w:r>
        <w:rPr>
          <w:rFonts w:ascii="Times New Roman" w:hAnsi="Times New Roman"/>
          <w:sz w:val="28"/>
          <w:szCs w:val="28"/>
          <w:lang w:eastAsia="ru-RU"/>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59E93D03"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подавати керівництву або засновнику закладу освіти заяву про випадки </w:t>
      </w:r>
      <w:proofErr w:type="spellStart"/>
      <w:r>
        <w:rPr>
          <w:rFonts w:ascii="Times New Roman" w:hAnsi="Times New Roman"/>
          <w:sz w:val="28"/>
          <w:szCs w:val="28"/>
          <w:lang w:eastAsia="ru-RU"/>
        </w:rPr>
        <w:t>булінгу</w:t>
      </w:r>
      <w:proofErr w:type="spellEnd"/>
      <w:r>
        <w:rPr>
          <w:rFonts w:ascii="Times New Roman" w:hAnsi="Times New Roman"/>
          <w:sz w:val="28"/>
          <w:szCs w:val="28"/>
          <w:lang w:eastAsia="ru-RU"/>
        </w:rPr>
        <w:t xml:space="preserve"> (цькування) стосовно дитини або будь-якого іншого учасника освітнього процесу;</w:t>
      </w:r>
    </w:p>
    <w:p w14:paraId="63D68F41"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вимагати повного та неупередженого розслідування випадків </w:t>
      </w:r>
      <w:proofErr w:type="spellStart"/>
      <w:r>
        <w:rPr>
          <w:rFonts w:ascii="Times New Roman" w:hAnsi="Times New Roman"/>
          <w:sz w:val="28"/>
          <w:szCs w:val="28"/>
          <w:lang w:eastAsia="ru-RU"/>
        </w:rPr>
        <w:t>булінгу</w:t>
      </w:r>
      <w:proofErr w:type="spellEnd"/>
      <w:r>
        <w:rPr>
          <w:rFonts w:ascii="Times New Roman" w:hAnsi="Times New Roman"/>
          <w:sz w:val="28"/>
          <w:szCs w:val="28"/>
          <w:lang w:eastAsia="ru-RU"/>
        </w:rPr>
        <w:t xml:space="preserve"> (цькування) стосовно дитини або будь-якого іншого учасника освітнього процесу.</w:t>
      </w:r>
    </w:p>
    <w:p w14:paraId="3942916C"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5.24. Батьки здобувачів освіти та особи, які їх замінюють, є відповідальними за здобуття дітьми  середньої освіти, їх виховання і зобов’язані:</w:t>
      </w:r>
    </w:p>
    <w:p w14:paraId="49D1A9C9"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0B6B5DCA"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сприяти виконанню дитиною освітньої програми та досягненню дитиною передбачених нею результатів навчання;</w:t>
      </w:r>
    </w:p>
    <w:p w14:paraId="30F9B2B9"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поважати гідність, права, свободи і законні інтереси дитини та інших учасників освітнього процесу;</w:t>
      </w:r>
    </w:p>
    <w:p w14:paraId="764A40B7"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дбати про фізичне і психічне здоров’я дитини, сприяти розвитку її здібностей, формувати навички здорового способу життя;</w:t>
      </w:r>
    </w:p>
    <w:p w14:paraId="19A1A0B2"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689E9C03"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7D406A4"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0C0F9C78"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DF267BB"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14:paraId="67825D5A"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сприяти керівництву закладу освіти у проведенні розслідування щодо випадків </w:t>
      </w:r>
      <w:proofErr w:type="spellStart"/>
      <w:r>
        <w:rPr>
          <w:rFonts w:ascii="Times New Roman" w:hAnsi="Times New Roman"/>
          <w:sz w:val="28"/>
          <w:szCs w:val="28"/>
          <w:lang w:eastAsia="ru-RU"/>
        </w:rPr>
        <w:t>булінгу</w:t>
      </w:r>
      <w:proofErr w:type="spellEnd"/>
      <w:r>
        <w:rPr>
          <w:rFonts w:ascii="Times New Roman" w:hAnsi="Times New Roman"/>
          <w:sz w:val="28"/>
          <w:szCs w:val="28"/>
          <w:lang w:eastAsia="ru-RU"/>
        </w:rPr>
        <w:t xml:space="preserve"> (цькування);</w:t>
      </w:r>
    </w:p>
    <w:p w14:paraId="0F443F88"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виконувати рішення та рекомендації комісії з розгляду випадків </w:t>
      </w:r>
      <w:proofErr w:type="spellStart"/>
      <w:r>
        <w:rPr>
          <w:rFonts w:ascii="Times New Roman" w:hAnsi="Times New Roman"/>
          <w:sz w:val="28"/>
          <w:szCs w:val="28"/>
          <w:lang w:eastAsia="ru-RU"/>
        </w:rPr>
        <w:t>булінгу</w:t>
      </w:r>
      <w:proofErr w:type="spellEnd"/>
      <w:r>
        <w:rPr>
          <w:rFonts w:ascii="Times New Roman" w:hAnsi="Times New Roman"/>
          <w:sz w:val="28"/>
          <w:szCs w:val="28"/>
          <w:lang w:eastAsia="ru-RU"/>
        </w:rPr>
        <w:t xml:space="preserve"> (цькування) в закладі освіти.</w:t>
      </w:r>
    </w:p>
    <w:p w14:paraId="48460538"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5.25 Злісне ухилення батьків від виконання обов’язків щодо здобуття їх неповнолітніми дітьми повної загальної середньої освіти може бути підставою для притягнення їх до відповідальності відповідно чинному законодавству.</w:t>
      </w:r>
    </w:p>
    <w:p w14:paraId="414313C1"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5.26.Учасники освітнього процесу — представники підприємств, установ, організацій, інші особи, передбачені спеціальними законами та залучені до освітнього процесу у порядку, що визначається закладом освіти — мають право:</w:t>
      </w:r>
    </w:p>
    <w:p w14:paraId="4559A7DB" w14:textId="77777777" w:rsidR="00D73322" w:rsidRDefault="00D73322" w:rsidP="00D73322">
      <w:pPr>
        <w:numPr>
          <w:ilvl w:val="0"/>
          <w:numId w:val="5"/>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обирати і бути обраними до органів громадського самоврядування закладу загальної середньої освіти ;</w:t>
      </w:r>
    </w:p>
    <w:p w14:paraId="1B89671C" w14:textId="77777777" w:rsidR="00D73322" w:rsidRDefault="00D73322" w:rsidP="00D73322">
      <w:pPr>
        <w:numPr>
          <w:ilvl w:val="0"/>
          <w:numId w:val="5"/>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керувати учнівськими об’єднаннями за інтересами, гуртками, секціями;</w:t>
      </w:r>
    </w:p>
    <w:p w14:paraId="01455BE4" w14:textId="77777777" w:rsidR="00D73322" w:rsidRDefault="00D73322" w:rsidP="00D73322">
      <w:pPr>
        <w:numPr>
          <w:ilvl w:val="0"/>
          <w:numId w:val="5"/>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сприяти поліпшенню матеріально-технічної бази, фінансовому забезпеченню навчального закладу;</w:t>
      </w:r>
    </w:p>
    <w:p w14:paraId="5CE2EE94" w14:textId="77777777" w:rsidR="00D73322" w:rsidRDefault="00D73322" w:rsidP="00D73322">
      <w:pPr>
        <w:numPr>
          <w:ilvl w:val="0"/>
          <w:numId w:val="5"/>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брати участь в організації освітнього процесу;</w:t>
      </w:r>
    </w:p>
    <w:p w14:paraId="08E778D0" w14:textId="77777777" w:rsidR="00D73322" w:rsidRDefault="00D73322" w:rsidP="00D73322">
      <w:pPr>
        <w:numPr>
          <w:ilvl w:val="0"/>
          <w:numId w:val="5"/>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проводити консультації для педагогічних працівників.</w:t>
      </w:r>
    </w:p>
    <w:p w14:paraId="331288B9"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5.27. Представники громадськості, інші особи, передбачені спеціальними законами та залучені до освітнього процесу у порядку, що визначається закладом освіти зобов’язані:</w:t>
      </w:r>
    </w:p>
    <w:p w14:paraId="6913EDC8" w14:textId="77777777" w:rsidR="00D73322" w:rsidRDefault="00D73322" w:rsidP="00D73322">
      <w:pPr>
        <w:numPr>
          <w:ilvl w:val="0"/>
          <w:numId w:val="6"/>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дотримуватися положень цього Статуту;</w:t>
      </w:r>
    </w:p>
    <w:p w14:paraId="3C9603EC" w14:textId="77777777" w:rsidR="00D73322" w:rsidRDefault="00D73322" w:rsidP="00D73322">
      <w:pPr>
        <w:numPr>
          <w:ilvl w:val="0"/>
          <w:numId w:val="6"/>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виконувати накази та розпорядження директора закладу освіти, рішення органів громадського самоврядування;</w:t>
      </w:r>
    </w:p>
    <w:p w14:paraId="62214EA6" w14:textId="77777777" w:rsidR="00D73322" w:rsidRDefault="00D73322" w:rsidP="00D73322">
      <w:pPr>
        <w:numPr>
          <w:ilvl w:val="0"/>
          <w:numId w:val="6"/>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пропагувати здоровий спосіб життя.</w:t>
      </w:r>
    </w:p>
    <w:p w14:paraId="32D30EF2" w14:textId="77777777" w:rsidR="00D73322" w:rsidRDefault="00D73322" w:rsidP="00D73322">
      <w:pPr>
        <w:numPr>
          <w:ilvl w:val="0"/>
          <w:numId w:val="6"/>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виконувати накази і розпорядження директора, засновника закладу.</w:t>
      </w:r>
    </w:p>
    <w:p w14:paraId="65F12F2E"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5.28. 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закону.</w:t>
      </w:r>
    </w:p>
    <w:p w14:paraId="70ABECAC"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5.29. Посадові особи і громадяни, винні у порушенні законодавства про загальну середню освіту, несуть відповідальність у порядку, встановленому законами України.</w:t>
      </w:r>
    </w:p>
    <w:p w14:paraId="0EA37115" w14:textId="77777777" w:rsidR="00D73322" w:rsidRDefault="00D73322" w:rsidP="00D73322">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5.30. Шкода, заподіяна здобувачами освіти школи, відшкодовується відповідно до законодавства України.</w:t>
      </w:r>
    </w:p>
    <w:p w14:paraId="2F35EA01" w14:textId="77777777" w:rsidR="00D73322" w:rsidRDefault="00D73322" w:rsidP="00D73322">
      <w:pPr>
        <w:pStyle w:val="a7"/>
        <w:numPr>
          <w:ilvl w:val="0"/>
          <w:numId w:val="7"/>
        </w:numPr>
        <w:shd w:val="clear" w:color="auto" w:fill="FFFFFF"/>
        <w:jc w:val="center"/>
        <w:rPr>
          <w:b/>
          <w:bCs/>
          <w:sz w:val="28"/>
          <w:szCs w:val="28"/>
          <w:lang w:val="uk-UA"/>
        </w:rPr>
      </w:pPr>
      <w:r>
        <w:rPr>
          <w:b/>
          <w:bCs/>
          <w:sz w:val="28"/>
          <w:szCs w:val="28"/>
          <w:lang w:val="uk-UA"/>
        </w:rPr>
        <w:t>Управління закладом освіти</w:t>
      </w:r>
    </w:p>
    <w:p w14:paraId="425EE4C1" w14:textId="77777777" w:rsidR="00D73322" w:rsidRDefault="00D73322" w:rsidP="00D73322">
      <w:pPr>
        <w:pStyle w:val="a7"/>
        <w:shd w:val="clear" w:color="auto" w:fill="FFFFFF"/>
        <w:ind w:left="1146"/>
        <w:rPr>
          <w:b/>
          <w:bCs/>
          <w:sz w:val="28"/>
          <w:szCs w:val="28"/>
          <w:lang w:val="uk-UA"/>
        </w:rPr>
      </w:pPr>
    </w:p>
    <w:p w14:paraId="4D7AA963"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6.1.Керівник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14:paraId="75C11CAB"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Повноваження (права і обов’язки) та відповідальність керівника закладу освіти визначаються законом та установчими документами закладу освіти.</w:t>
      </w:r>
    </w:p>
    <w:p w14:paraId="0C75C6EF" w14:textId="77777777" w:rsidR="00D73322" w:rsidRDefault="00D73322" w:rsidP="00D73322">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Директор є представником гімназії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14:paraId="1D5D6737" w14:textId="77777777" w:rsidR="00D73322" w:rsidRDefault="00D73322" w:rsidP="00D73322">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6.2 . Директор призначається на посаду начальником відділу освіти  за результатами конкурсного відбору строком на шість років(строком на два роки – для особи, яка призначається на посаду керівника гімназії вперше) на підставі рішення конкурсної комісії.</w:t>
      </w:r>
    </w:p>
    <w:p w14:paraId="234D58C9" w14:textId="77777777" w:rsidR="00D73322" w:rsidRDefault="00D73322" w:rsidP="00D73322">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6.3    Положення про конкурс на посаду керівника закладу затверджує засновник..</w:t>
      </w:r>
    </w:p>
    <w:p w14:paraId="6953EC83" w14:textId="77777777" w:rsidR="00D73322" w:rsidRDefault="00D73322" w:rsidP="00D73322">
      <w:pPr>
        <w:spacing w:after="0" w:line="240" w:lineRule="auto"/>
        <w:jc w:val="both"/>
        <w:rPr>
          <w:color w:val="333333"/>
          <w:shd w:val="clear" w:color="auto" w:fill="FFFFFF"/>
        </w:rPr>
      </w:pPr>
      <w:r>
        <w:rPr>
          <w:rFonts w:ascii="Times New Roman" w:hAnsi="Times New Roman"/>
          <w:sz w:val="28"/>
          <w:szCs w:val="28"/>
          <w:lang w:eastAsia="ru-RU"/>
        </w:rPr>
        <w:t xml:space="preserve">6.4   . </w:t>
      </w:r>
      <w:r>
        <w:rPr>
          <w:rFonts w:ascii="Times New Roman" w:hAnsi="Times New Roman"/>
          <w:color w:val="333333"/>
          <w:sz w:val="28"/>
          <w:szCs w:val="28"/>
          <w:shd w:val="clear" w:color="auto" w:fill="FFFFFF"/>
        </w:rPr>
        <w:t>Директором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r>
        <w:rPr>
          <w:color w:val="333333"/>
          <w:shd w:val="clear" w:color="auto" w:fill="FFFFFF"/>
        </w:rPr>
        <w:t>.</w:t>
      </w:r>
    </w:p>
    <w:p w14:paraId="53A54118" w14:textId="77777777" w:rsidR="00D73322" w:rsidRDefault="00D73322" w:rsidP="00D73322">
      <w:pPr>
        <w:shd w:val="clear" w:color="auto" w:fill="FFFFFF"/>
        <w:spacing w:line="240" w:lineRule="auto"/>
        <w:jc w:val="both"/>
        <w:rPr>
          <w:rFonts w:ascii="Times New Roman" w:hAnsi="Times New Roman"/>
          <w:color w:val="000000"/>
          <w:sz w:val="28"/>
          <w:szCs w:val="28"/>
        </w:rPr>
      </w:pPr>
      <w:r>
        <w:rPr>
          <w:rFonts w:ascii="Times New Roman" w:hAnsi="Times New Roman"/>
          <w:color w:val="000000"/>
          <w:sz w:val="28"/>
          <w:szCs w:val="28"/>
        </w:rPr>
        <w:t>6.5.Заступники керівника, педагогічні та інші працівники закладу загальної середньої освіти </w:t>
      </w:r>
      <w:r>
        <w:rPr>
          <w:rFonts w:ascii="Times New Roman" w:hAnsi="Times New Roman"/>
          <w:bCs/>
          <w:color w:val="000000"/>
          <w:sz w:val="28"/>
          <w:szCs w:val="28"/>
        </w:rPr>
        <w:t>призначаються на посади та звільняються з посад керівником цього закладу</w:t>
      </w:r>
      <w:r>
        <w:rPr>
          <w:rFonts w:ascii="Times New Roman" w:hAnsi="Times New Roman"/>
          <w:color w:val="000000"/>
          <w:sz w:val="28"/>
          <w:szCs w:val="28"/>
        </w:rPr>
        <w:t>. Керівник закладу освіти має право оголосити конкурс на вакантну посаду.</w:t>
      </w:r>
    </w:p>
    <w:p w14:paraId="05BF17F4" w14:textId="77777777" w:rsidR="00D73322" w:rsidRDefault="00D73322" w:rsidP="00D73322">
      <w:pPr>
        <w:shd w:val="clear" w:color="auto" w:fill="FFFFFF"/>
        <w:spacing w:line="270" w:lineRule="atLeast"/>
        <w:jc w:val="both"/>
        <w:rPr>
          <w:rFonts w:ascii="Times New Roman" w:hAnsi="Times New Roman"/>
          <w:color w:val="000000"/>
          <w:sz w:val="28"/>
          <w:szCs w:val="28"/>
        </w:rPr>
      </w:pPr>
      <w:r>
        <w:rPr>
          <w:rFonts w:ascii="Times New Roman" w:hAnsi="Times New Roman"/>
          <w:color w:val="000000"/>
          <w:sz w:val="28"/>
          <w:szCs w:val="28"/>
        </w:rPr>
        <w:t>6.6.Директор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14:paraId="0F06A424"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6.7. Директор закладу освіти :</w:t>
      </w:r>
    </w:p>
    <w:p w14:paraId="0CD3AAE9"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організовує діяльність закладу освіти;</w:t>
      </w:r>
    </w:p>
    <w:p w14:paraId="2F50581B"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вирішує питання фінансово-господарської діяльності закладу освіти;</w:t>
      </w:r>
    </w:p>
    <w:p w14:paraId="3850C4C6"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призначає на посаду та звільняє з посади працівників, визначає їх функціональні обов’язки;</w:t>
      </w:r>
    </w:p>
    <w:p w14:paraId="0D99A5EB"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забезпечує організацію освітнього процесу та здійснення контролю за виконанням освітніх програм;</w:t>
      </w:r>
    </w:p>
    <w:p w14:paraId="5A7ECE82"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забезпечує функціонування внутрішньої системи забезпечення якості освіти;</w:t>
      </w:r>
    </w:p>
    <w:p w14:paraId="4DC53C86"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забезпечує умови для здійснення дієвого та відкритого громадського контролю за діяльністю закладу освіти;</w:t>
      </w:r>
    </w:p>
    <w:p w14:paraId="22AFBEB8"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сприяє та створює умови для діяльності органів самоврядування закладу освіти;</w:t>
      </w:r>
    </w:p>
    <w:p w14:paraId="4B344ABF"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xml:space="preserve"> - сприяє здоровому способу життя здобувачів освіти та працівників закладу освіти;</w:t>
      </w:r>
    </w:p>
    <w:p w14:paraId="30245A2E"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 контролює організацію харчування і медичного обслуговування учнів;</w:t>
      </w:r>
    </w:p>
    <w:p w14:paraId="7DA4538D"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видає у межах своєї компетенції накази та розпорядження й контролює їх виконання;</w:t>
      </w:r>
    </w:p>
    <w:p w14:paraId="242634F2" w14:textId="77777777" w:rsidR="00D73322" w:rsidRDefault="00D73322" w:rsidP="00D73322">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щороку звітує про свою роботу на загальних зборах (конференціях) колективу;</w:t>
      </w:r>
    </w:p>
    <w:p w14:paraId="68C9F0F8" w14:textId="77777777" w:rsidR="00D73322" w:rsidRDefault="00D73322" w:rsidP="00D73322">
      <w:pPr>
        <w:pStyle w:val="a7"/>
        <w:numPr>
          <w:ilvl w:val="0"/>
          <w:numId w:val="4"/>
        </w:numPr>
        <w:shd w:val="clear" w:color="auto" w:fill="FFFFFF"/>
        <w:spacing w:after="200"/>
        <w:jc w:val="both"/>
        <w:rPr>
          <w:sz w:val="28"/>
          <w:szCs w:val="28"/>
          <w:lang w:val="uk-UA"/>
        </w:rPr>
      </w:pPr>
      <w:r>
        <w:rPr>
          <w:sz w:val="28"/>
          <w:szCs w:val="28"/>
          <w:lang w:val="uk-UA"/>
        </w:rPr>
        <w:t xml:space="preserve">забезпечує створення у закладі освіти безпечного освітнього середовища, вільного від насильства та </w:t>
      </w:r>
      <w:proofErr w:type="spellStart"/>
      <w:r>
        <w:rPr>
          <w:sz w:val="28"/>
          <w:szCs w:val="28"/>
          <w:lang w:val="uk-UA"/>
        </w:rPr>
        <w:t>булінгу</w:t>
      </w:r>
      <w:proofErr w:type="spellEnd"/>
      <w:r>
        <w:rPr>
          <w:sz w:val="28"/>
          <w:szCs w:val="28"/>
          <w:lang w:val="uk-UA"/>
        </w:rPr>
        <w:t xml:space="preserve"> (цькування), у тому числі:</w:t>
      </w:r>
    </w:p>
    <w:p w14:paraId="262E37C2" w14:textId="77777777" w:rsidR="00D73322" w:rsidRDefault="00D73322" w:rsidP="00D73322">
      <w:pPr>
        <w:pStyle w:val="a7"/>
        <w:shd w:val="clear" w:color="auto" w:fill="FFFFFF"/>
        <w:ind w:left="502"/>
        <w:jc w:val="both"/>
        <w:rPr>
          <w:sz w:val="28"/>
          <w:szCs w:val="28"/>
          <w:lang w:val="uk-UA"/>
        </w:rPr>
      </w:pPr>
    </w:p>
    <w:p w14:paraId="561DC2E6" w14:textId="77777777" w:rsidR="00D73322" w:rsidRDefault="00D73322" w:rsidP="00D73322">
      <w:pPr>
        <w:pStyle w:val="a7"/>
        <w:numPr>
          <w:ilvl w:val="0"/>
          <w:numId w:val="4"/>
        </w:numPr>
        <w:shd w:val="clear" w:color="auto" w:fill="FFFFFF"/>
        <w:spacing w:after="200"/>
        <w:jc w:val="both"/>
        <w:rPr>
          <w:sz w:val="28"/>
          <w:szCs w:val="28"/>
          <w:lang w:val="uk-UA"/>
        </w:rPr>
      </w:pPr>
      <w:r>
        <w:rPr>
          <w:sz w:val="28"/>
          <w:szCs w:val="28"/>
          <w:lang w:val="uk-UA"/>
        </w:rPr>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w:t>
      </w:r>
      <w:proofErr w:type="spellStart"/>
      <w:r>
        <w:rPr>
          <w:sz w:val="28"/>
          <w:szCs w:val="28"/>
          <w:lang w:val="uk-UA"/>
        </w:rPr>
        <w:t>булінгу</w:t>
      </w:r>
      <w:proofErr w:type="spellEnd"/>
      <w:r>
        <w:rPr>
          <w:sz w:val="28"/>
          <w:szCs w:val="28"/>
          <w:lang w:val="uk-UA"/>
        </w:rPr>
        <w:t xml:space="preserve"> (цькуванню) в закладі освіти;</w:t>
      </w:r>
    </w:p>
    <w:p w14:paraId="4ECADEF3" w14:textId="77777777" w:rsidR="00D73322" w:rsidRDefault="00D73322" w:rsidP="00D73322">
      <w:pPr>
        <w:pStyle w:val="a7"/>
        <w:numPr>
          <w:ilvl w:val="0"/>
          <w:numId w:val="4"/>
        </w:numPr>
        <w:shd w:val="clear" w:color="auto" w:fill="FFFFFF"/>
        <w:spacing w:after="200"/>
        <w:jc w:val="both"/>
        <w:rPr>
          <w:sz w:val="28"/>
          <w:szCs w:val="28"/>
          <w:lang w:val="uk-UA"/>
        </w:rPr>
      </w:pPr>
      <w:r>
        <w:rPr>
          <w:sz w:val="28"/>
          <w:szCs w:val="28"/>
          <w:lang w:val="uk-UA"/>
        </w:rPr>
        <w:t xml:space="preserve">розглядає заяви про випадки </w:t>
      </w:r>
      <w:proofErr w:type="spellStart"/>
      <w:r>
        <w:rPr>
          <w:sz w:val="28"/>
          <w:szCs w:val="28"/>
          <w:lang w:val="uk-UA"/>
        </w:rPr>
        <w:t>булінгу</w:t>
      </w:r>
      <w:proofErr w:type="spellEnd"/>
      <w:r>
        <w:rPr>
          <w:sz w:val="28"/>
          <w:szCs w:val="28"/>
          <w:lang w:val="uk-UA"/>
        </w:rPr>
        <w:t xml:space="preserve"> (цькування) здобувачів освіти, їхніх батьків, законних представників, інших осіб та видає рішення про проведення розслідування; </w:t>
      </w:r>
      <w:proofErr w:type="spellStart"/>
      <w:r>
        <w:rPr>
          <w:sz w:val="28"/>
          <w:szCs w:val="28"/>
          <w:lang w:val="uk-UA"/>
        </w:rPr>
        <w:t>скликає</w:t>
      </w:r>
      <w:proofErr w:type="spellEnd"/>
      <w:r>
        <w:rPr>
          <w:sz w:val="28"/>
          <w:szCs w:val="28"/>
          <w:lang w:val="uk-UA"/>
        </w:rPr>
        <w:t xml:space="preserve"> засідання комісії з розгляду випадків </w:t>
      </w:r>
      <w:proofErr w:type="spellStart"/>
      <w:r>
        <w:rPr>
          <w:sz w:val="28"/>
          <w:szCs w:val="28"/>
          <w:lang w:val="uk-UA"/>
        </w:rPr>
        <w:t>булінгу</w:t>
      </w:r>
      <w:proofErr w:type="spellEnd"/>
      <w:r>
        <w:rPr>
          <w:sz w:val="28"/>
          <w:szCs w:val="28"/>
          <w:lang w:val="uk-UA"/>
        </w:rPr>
        <w:t xml:space="preserve"> (цькування) для прийняття рішення за результатами проведеного розслідування та вживає відповідних заходів реагування;</w:t>
      </w:r>
    </w:p>
    <w:p w14:paraId="57D7F19C" w14:textId="77777777" w:rsidR="00D73322" w:rsidRDefault="00D73322" w:rsidP="00D73322">
      <w:pPr>
        <w:pStyle w:val="a7"/>
        <w:numPr>
          <w:ilvl w:val="0"/>
          <w:numId w:val="4"/>
        </w:numPr>
        <w:shd w:val="clear" w:color="auto" w:fill="FFFFFF"/>
        <w:spacing w:after="200"/>
        <w:jc w:val="both"/>
        <w:rPr>
          <w:sz w:val="28"/>
          <w:szCs w:val="28"/>
          <w:lang w:val="uk-UA"/>
        </w:rPr>
      </w:pPr>
      <w:r>
        <w:rPr>
          <w:sz w:val="28"/>
          <w:szCs w:val="28"/>
          <w:lang w:val="uk-UA"/>
        </w:rPr>
        <w:t xml:space="preserve">забезпечує виконання заходів для надання соціальних та психолого-педагогічних послуг здобувачам освіти, які вчинили </w:t>
      </w:r>
      <w:proofErr w:type="spellStart"/>
      <w:r>
        <w:rPr>
          <w:sz w:val="28"/>
          <w:szCs w:val="28"/>
          <w:lang w:val="uk-UA"/>
        </w:rPr>
        <w:t>булінг</w:t>
      </w:r>
      <w:proofErr w:type="spellEnd"/>
      <w:r>
        <w:rPr>
          <w:sz w:val="28"/>
          <w:szCs w:val="28"/>
          <w:lang w:val="uk-UA"/>
        </w:rPr>
        <w:t xml:space="preserve">, стали його свідками або постраждали від </w:t>
      </w:r>
      <w:proofErr w:type="spellStart"/>
      <w:r>
        <w:rPr>
          <w:sz w:val="28"/>
          <w:szCs w:val="28"/>
          <w:lang w:val="uk-UA"/>
        </w:rPr>
        <w:t>булінгу</w:t>
      </w:r>
      <w:proofErr w:type="spellEnd"/>
      <w:r>
        <w:rPr>
          <w:sz w:val="28"/>
          <w:szCs w:val="28"/>
          <w:lang w:val="uk-UA"/>
        </w:rPr>
        <w:t xml:space="preserve"> (цькування);</w:t>
      </w:r>
    </w:p>
    <w:p w14:paraId="125CC5A4" w14:textId="77777777" w:rsidR="00D73322" w:rsidRDefault="00D73322" w:rsidP="00D73322">
      <w:pPr>
        <w:pStyle w:val="a7"/>
        <w:numPr>
          <w:ilvl w:val="0"/>
          <w:numId w:val="4"/>
        </w:numPr>
        <w:shd w:val="clear" w:color="auto" w:fill="FFFFFF"/>
        <w:spacing w:after="200"/>
        <w:jc w:val="both"/>
        <w:rPr>
          <w:sz w:val="28"/>
          <w:szCs w:val="28"/>
          <w:lang w:val="uk-UA"/>
        </w:rPr>
      </w:pPr>
      <w:r>
        <w:rPr>
          <w:sz w:val="28"/>
          <w:szCs w:val="28"/>
          <w:lang w:val="uk-UA"/>
        </w:rPr>
        <w:t xml:space="preserve">повідомляє уповноваженим підрозділам органів Національної поліції України та службі у справах дітей про випадки </w:t>
      </w:r>
      <w:proofErr w:type="spellStart"/>
      <w:r>
        <w:rPr>
          <w:sz w:val="28"/>
          <w:szCs w:val="28"/>
          <w:lang w:val="uk-UA"/>
        </w:rPr>
        <w:t>булінгу</w:t>
      </w:r>
      <w:proofErr w:type="spellEnd"/>
      <w:r>
        <w:rPr>
          <w:sz w:val="28"/>
          <w:szCs w:val="28"/>
          <w:lang w:val="uk-UA"/>
        </w:rPr>
        <w:t xml:space="preserve"> (цькування) в закладі освіти;</w:t>
      </w:r>
    </w:p>
    <w:p w14:paraId="0C16E180" w14:textId="77777777" w:rsidR="00D73322" w:rsidRDefault="00D73322" w:rsidP="00D73322">
      <w:pPr>
        <w:pStyle w:val="a7"/>
        <w:numPr>
          <w:ilvl w:val="0"/>
          <w:numId w:val="4"/>
        </w:numPr>
        <w:shd w:val="clear" w:color="auto" w:fill="FFFFFF"/>
        <w:spacing w:after="200"/>
        <w:jc w:val="both"/>
        <w:rPr>
          <w:sz w:val="28"/>
          <w:szCs w:val="28"/>
          <w:lang w:val="uk-UA"/>
        </w:rPr>
      </w:pPr>
      <w:r>
        <w:rPr>
          <w:sz w:val="28"/>
          <w:szCs w:val="28"/>
          <w:lang w:val="uk-UA"/>
        </w:rPr>
        <w:t>здійснює інші повноваження, передбачені законом та установчими документами закладу освіти.</w:t>
      </w:r>
    </w:p>
    <w:p w14:paraId="64D59276" w14:textId="77777777" w:rsidR="00D73322" w:rsidRDefault="00D73322" w:rsidP="00D73322">
      <w:pPr>
        <w:spacing w:line="240" w:lineRule="auto"/>
        <w:jc w:val="both"/>
        <w:rPr>
          <w:rFonts w:ascii="Times New Roman" w:hAnsi="Times New Roman"/>
          <w:sz w:val="28"/>
          <w:szCs w:val="28"/>
        </w:rPr>
      </w:pPr>
      <w:r>
        <w:rPr>
          <w:rFonts w:ascii="Times New Roman" w:hAnsi="Times New Roman"/>
          <w:sz w:val="28"/>
          <w:szCs w:val="28"/>
        </w:rPr>
        <w:t>6.8. У закладі освіти створюється постійно діючий  колегіальний орган управління – педагогічна рада.</w:t>
      </w:r>
    </w:p>
    <w:p w14:paraId="7060A416"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Головою педагогічної ради є директор закладу освіти.</w:t>
      </w:r>
    </w:p>
    <w:p w14:paraId="4683DD6C" w14:textId="77777777" w:rsidR="00D73322" w:rsidRDefault="00D73322" w:rsidP="00D73322">
      <w:pPr>
        <w:spacing w:line="240" w:lineRule="auto"/>
        <w:contextualSpacing/>
        <w:jc w:val="both"/>
        <w:rPr>
          <w:rFonts w:ascii="Times New Roman" w:hAnsi="Times New Roman"/>
          <w:sz w:val="28"/>
          <w:szCs w:val="28"/>
        </w:rPr>
      </w:pPr>
    </w:p>
    <w:p w14:paraId="4BD254C5"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6.9. Педагогічна рада:</w:t>
      </w:r>
    </w:p>
    <w:p w14:paraId="5F0AEFEB"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планує роботу закладу;</w:t>
      </w:r>
    </w:p>
    <w:p w14:paraId="41A2E8DB"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схвалює освітню програму закладу та оцінює результативність її виконання;</w:t>
      </w:r>
    </w:p>
    <w:p w14:paraId="21CBF546"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288D3E7F"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розглядає питання:</w:t>
      </w:r>
    </w:p>
    <w:p w14:paraId="4DA34D3A"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щодо вдосконалення і методичного забезпечення  освітнього процесу, планування та режиму роботи навчального закладу;</w:t>
      </w:r>
    </w:p>
    <w:p w14:paraId="0CD681AA"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переведення учнів до наступних класів і їх випуску, видачі документів про відповідний рівень освіти, нагородження за досягнення у навчанні;</w:t>
      </w:r>
    </w:p>
    <w:p w14:paraId="1C391733"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lastRenderedPageBreak/>
        <w:t>- підвищення кваліфікації педагогічних працівників, розвитку їхньої творчої ініціативи, впровадження в  освітній процес досягнень науки і передового педагогічного досвіду;</w:t>
      </w:r>
    </w:p>
    <w:p w14:paraId="553BBB18"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морального та матеріального заохоченні учнів та працівників навчального закладу;</w:t>
      </w:r>
    </w:p>
    <w:p w14:paraId="6F857111"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розглядає інші питання, віднесені законом до її повноважень.</w:t>
      </w:r>
    </w:p>
    <w:p w14:paraId="6D4F81D9"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Рішення педагогічної ради закладу освіти вводяться в дію рішенням керівника закладу.</w:t>
      </w:r>
    </w:p>
    <w:p w14:paraId="1E355899" w14:textId="77777777" w:rsidR="00D73322" w:rsidRDefault="00D73322" w:rsidP="00D73322">
      <w:pPr>
        <w:spacing w:line="240" w:lineRule="auto"/>
        <w:contextualSpacing/>
        <w:jc w:val="both"/>
        <w:rPr>
          <w:rFonts w:ascii="Times New Roman" w:hAnsi="Times New Roman"/>
          <w:sz w:val="28"/>
          <w:szCs w:val="28"/>
        </w:rPr>
      </w:pPr>
    </w:p>
    <w:p w14:paraId="7F94954F"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6.10.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14:paraId="0230EC97"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Члени педагогічної ради мають право виносити на її розгляд актуальні питання  освітнього процесу.</w:t>
      </w:r>
    </w:p>
    <w:p w14:paraId="29F11E1F"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6.11. Органом громадського самоврядування закладу освіти є загальні збори її колективу, що скликаються не менше одного разу на рік.</w:t>
      </w:r>
    </w:p>
    <w:p w14:paraId="221D46C2"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 загальні збори  класні колективи делегують по одному представнику від батьків (як правило це голова батьківського комітету). Педагогічний колектив делегує таке представництво, яке відповідає кількості класів в школі.</w:t>
      </w:r>
    </w:p>
    <w:p w14:paraId="5830537F"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 загальних зборах рішення рад доводяться до відома адміністрації закладу освіти, педагогічних працівників, а за необхідності – до управління освіти.</w:t>
      </w:r>
    </w:p>
    <w:p w14:paraId="510012DE"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Загальні збори заслуховують звіт директора про здійснення керівництва закладом освіти, розглядають питання навчально-виховної, методичної, економічної та фінансово-господарської діяльності школи.</w:t>
      </w:r>
    </w:p>
    <w:p w14:paraId="0AE09F6D" w14:textId="77777777" w:rsidR="00D73322" w:rsidRDefault="00D73322" w:rsidP="00D73322">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6.12. У період між загальними зборами діє Рада закладу освіти, діяльність якої регулюється законодавчим документами та цим Статутом.</w:t>
      </w:r>
    </w:p>
    <w:p w14:paraId="6650C4BA" w14:textId="77777777" w:rsidR="00D73322" w:rsidRDefault="00D73322" w:rsidP="00D73322">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До складу ради обираються </w:t>
      </w:r>
      <w:proofErr w:type="spellStart"/>
      <w:r>
        <w:rPr>
          <w:rFonts w:ascii="Times New Roman" w:hAnsi="Times New Roman"/>
          <w:sz w:val="28"/>
          <w:szCs w:val="28"/>
          <w:lang w:eastAsia="ru-RU"/>
        </w:rPr>
        <w:t>пропорційно</w:t>
      </w:r>
      <w:proofErr w:type="spellEnd"/>
      <w:r>
        <w:rPr>
          <w:rFonts w:ascii="Times New Roman" w:hAnsi="Times New Roman"/>
          <w:sz w:val="28"/>
          <w:szCs w:val="28"/>
          <w:lang w:eastAsia="ru-RU"/>
        </w:rPr>
        <w:t xml:space="preserve"> представники від педагогічного колективу, учнів закладу освіти, батьків і громадськості.</w:t>
      </w:r>
    </w:p>
    <w:p w14:paraId="43981340" w14:textId="77777777" w:rsidR="00D73322" w:rsidRDefault="00D73322" w:rsidP="00D73322">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Рада закладу освіти організовує виконання рішень загальних зборів, затверджує режим роботи закладу, розглядає питання здобуття обов’язкової  освіти молоді, підтримки ініціатив щодо удосконалення системи навчання і виховання учнів, дослідно-експериментальної роботи педагогів, зміцнення матеріально-технічної бази, поповнення та використання бюджету школи, розподілу фондів загальнообов’язкового навчання, вносить пропозиції щодо морального та матеріального заохочення учасників навчально-виховного процесу.</w:t>
      </w:r>
    </w:p>
    <w:p w14:paraId="3C274582" w14:textId="77777777" w:rsidR="00D73322" w:rsidRDefault="00D73322" w:rsidP="00D73322">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6.13. Наглядова (піклувальна) рада закладу освіти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освіти.</w:t>
      </w:r>
    </w:p>
    <w:p w14:paraId="49A25C1A" w14:textId="77777777" w:rsidR="00D73322" w:rsidRDefault="00D73322" w:rsidP="00D73322">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6.14. Наглядова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w:t>
      </w:r>
      <w:r>
        <w:rPr>
          <w:rFonts w:ascii="Times New Roman" w:hAnsi="Times New Roman"/>
          <w:sz w:val="28"/>
          <w:szCs w:val="28"/>
          <w:lang w:eastAsia="ru-RU"/>
        </w:rPr>
        <w:lastRenderedPageBreak/>
        <w:t>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74B41D0C" w14:textId="77777777" w:rsidR="00D73322" w:rsidRDefault="00D73322" w:rsidP="00D73322">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6.15. У закладі освіти можуть діяти органи батьківського самоврядування.</w:t>
      </w:r>
    </w:p>
    <w:p w14:paraId="3CCB39C4"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Батьківський комітет обирається на загальних шкільних батьківських зборах на початку кожного навчального року терміном на один рік. Його склад установлюється рішенням загальних  батьківських зборів. На першому засіданні батьківського  комітету школи обирається голова батьківського комітету.</w:t>
      </w:r>
    </w:p>
    <w:p w14:paraId="5B73D6F6"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Основними завданнями діяльності батьківського комітету закладу освіти є сприяння створенню умов для:</w:t>
      </w:r>
    </w:p>
    <w:p w14:paraId="060A9581"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формування та розвитку особистості учнів та їх громадянської позиції, становлення учнівського самоврядування;</w:t>
      </w:r>
    </w:p>
    <w:p w14:paraId="5F162C2F"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виховання в учнів шанобливого ставлення до державних святинь, української мови і культури, історії і культури народів, які мешкають в Україні;</w:t>
      </w:r>
    </w:p>
    <w:p w14:paraId="70A9FB5C"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формування загальнолюдської культури і моралі, культури і міжетнічних відносин;</w:t>
      </w:r>
    </w:p>
    <w:p w14:paraId="441CF507"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захисту здоров’я та збереження життя і здоров’я дітей;</w:t>
      </w:r>
    </w:p>
    <w:p w14:paraId="25F0EA15"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здобуття учнями обов’язкової загальної середньої освіти, розвитку їхніх природних здібностей та підтримки обдарованої учнівської молоді;</w:t>
      </w:r>
    </w:p>
    <w:p w14:paraId="2650E79F"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запобігання бездоглядності дітей у вільний від занять час;</w:t>
      </w:r>
    </w:p>
    <w:p w14:paraId="08D276E3"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всебічного зміцнення </w:t>
      </w:r>
      <w:proofErr w:type="spellStart"/>
      <w:r>
        <w:rPr>
          <w:rFonts w:ascii="Times New Roman" w:hAnsi="Times New Roman"/>
          <w:sz w:val="28"/>
          <w:szCs w:val="28"/>
          <w:lang w:eastAsia="ru-RU"/>
        </w:rPr>
        <w:t>зв’язків</w:t>
      </w:r>
      <w:proofErr w:type="spellEnd"/>
      <w:r>
        <w:rPr>
          <w:rFonts w:ascii="Times New Roman" w:hAnsi="Times New Roman"/>
          <w:sz w:val="28"/>
          <w:szCs w:val="28"/>
          <w:lang w:eastAsia="ru-RU"/>
        </w:rPr>
        <w:t xml:space="preserve"> між родинами, школою і громадськістю з метою встановлення єдності їхнього виховного впливу на дітей;</w:t>
      </w:r>
    </w:p>
    <w:p w14:paraId="0D2797D1"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залучення батьківської громадськості до професійної орієнтації учнів, позакласної та позашкільної роботи;</w:t>
      </w:r>
    </w:p>
    <w:p w14:paraId="42F7ECFD"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організація роботи з розповсюдження психолого-педагогічних і правових знань серед батьків, підвищення їхньої відповідальності за навчання і виховання дітей;</w:t>
      </w:r>
    </w:p>
    <w:p w14:paraId="3C4B8B5D"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вирішення питань розвитку матеріально-технічної бази закладу освіти та її благоустрою;</w:t>
      </w:r>
    </w:p>
    <w:p w14:paraId="392E4661"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створення санітарно-гігієнічних умов для навчання й виховання учнів згідно з державними освітніми стандартами.</w:t>
      </w:r>
    </w:p>
    <w:p w14:paraId="3F4EB7AD"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49E949C7"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6.16. Основною структурною ланкою закладу освіти є клас – колектив учнів, що формується з метою виконання завдань школи на основі їхніх вікових або психофізичних особливостей, рівня розвитку.</w:t>
      </w:r>
    </w:p>
    <w:p w14:paraId="15C040A5"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В закладі освіти функціонують 1-4 класи ( початкова школа), у яких учні здобувають початкову освіту; 5-9 класи (основна школа), я яких учні здобувають базову загальну середню освіту.</w:t>
      </w:r>
    </w:p>
    <w:p w14:paraId="0B7CBC42"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4B4ED9F0"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6.17.Учнівські збори школи (класу) – колективний орган учнівського самоврядування.</w:t>
      </w:r>
    </w:p>
    <w:p w14:paraId="2B0B9B3D"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Учнівські збори школи (класу):</w:t>
      </w:r>
    </w:p>
    <w:p w14:paraId="774F3ED6"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обирають органи учнівського самоврядування школи (класу);</w:t>
      </w:r>
    </w:p>
    <w:p w14:paraId="362A831E"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висувають своїх представників у робочі органи громадського самоврядування;</w:t>
      </w:r>
    </w:p>
    <w:p w14:paraId="17F4D49E"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обговорюють питання організації навчання, діяльності і дозвілля учнівського колективу.</w:t>
      </w:r>
    </w:p>
    <w:p w14:paraId="268D6626"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199494DA"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6.18. Батьківські збори закладу освіти (класу):</w:t>
      </w:r>
    </w:p>
    <w:p w14:paraId="741F28E3"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обирають органи батьківського самоврядування;</w:t>
      </w:r>
    </w:p>
    <w:p w14:paraId="6A70876B"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обираються своїх представників для участі у роботі громадського самоврядування закладу освіти;</w:t>
      </w:r>
    </w:p>
    <w:p w14:paraId="7A0816EB"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залучають батьків для участі в роботі громадського самоврядування закладу освіти;</w:t>
      </w:r>
    </w:p>
    <w:p w14:paraId="236429A9"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вносять на розгляд педагогічної ради, директора та його заступників пропозиції щодо освітнього процесу в класі та закладі освіти;</w:t>
      </w:r>
    </w:p>
    <w:p w14:paraId="549F0EA3"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запрошують педагогів, представників державних органів управління, адміністрацію закладу для обговорення стану і перспектив роботи класу й закладу освіти, а також роз’яснення з окремих питань, які турбують батьків.</w:t>
      </w:r>
    </w:p>
    <w:p w14:paraId="75015FAC" w14:textId="77777777" w:rsidR="00D73322" w:rsidRDefault="00D73322" w:rsidP="00D73322">
      <w:pPr>
        <w:shd w:val="clear" w:color="auto" w:fill="FFFFFF"/>
        <w:spacing w:after="0" w:line="240" w:lineRule="auto"/>
        <w:jc w:val="both"/>
        <w:rPr>
          <w:rFonts w:ascii="Times New Roman" w:hAnsi="Times New Roman"/>
          <w:sz w:val="28"/>
          <w:szCs w:val="28"/>
          <w:lang w:eastAsia="ru-RU"/>
        </w:rPr>
      </w:pPr>
    </w:p>
    <w:p w14:paraId="50C04F3B" w14:textId="77777777" w:rsidR="00D73322" w:rsidRDefault="00D73322" w:rsidP="00D73322">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6.19. У закладі освіти можуть створюватися учнівські та вчительські громадські організації, що діють відповідно до чинного законодавства України.</w:t>
      </w:r>
    </w:p>
    <w:p w14:paraId="7CAC6D1C"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p>
    <w:p w14:paraId="7DE2D3D6" w14:textId="77777777" w:rsidR="00D73322" w:rsidRDefault="00D73322" w:rsidP="00D73322">
      <w:pPr>
        <w:keepNext/>
        <w:spacing w:line="240" w:lineRule="auto"/>
        <w:contextualSpacing/>
        <w:jc w:val="center"/>
        <w:outlineLvl w:val="0"/>
        <w:rPr>
          <w:rFonts w:ascii="Times New Roman" w:eastAsia="Calibri" w:hAnsi="Times New Roman"/>
          <w:b/>
          <w:sz w:val="28"/>
          <w:szCs w:val="28"/>
        </w:rPr>
      </w:pPr>
      <w:r>
        <w:rPr>
          <w:rFonts w:ascii="Times New Roman" w:eastAsia="Calibri" w:hAnsi="Times New Roman"/>
          <w:b/>
          <w:sz w:val="28"/>
          <w:szCs w:val="28"/>
        </w:rPr>
        <w:t>7. Матеріально-технічна база</w:t>
      </w:r>
    </w:p>
    <w:p w14:paraId="01E5C4F0" w14:textId="77777777" w:rsidR="00D73322" w:rsidRDefault="00D73322" w:rsidP="00D73322">
      <w:pPr>
        <w:spacing w:line="240" w:lineRule="auto"/>
        <w:contextualSpacing/>
        <w:jc w:val="both"/>
        <w:rPr>
          <w:rFonts w:ascii="Times New Roman" w:hAnsi="Times New Roman"/>
          <w:sz w:val="28"/>
          <w:szCs w:val="28"/>
        </w:rPr>
      </w:pPr>
    </w:p>
    <w:p w14:paraId="66C0D8F7" w14:textId="77777777" w:rsidR="00D73322" w:rsidRDefault="00D73322" w:rsidP="00D73322">
      <w:pPr>
        <w:spacing w:line="240" w:lineRule="auto"/>
        <w:contextualSpacing/>
        <w:jc w:val="both"/>
        <w:rPr>
          <w:rFonts w:ascii="Times New Roman" w:eastAsia="Calibri" w:hAnsi="Times New Roman"/>
          <w:sz w:val="28"/>
          <w:szCs w:val="28"/>
        </w:rPr>
      </w:pPr>
      <w:r>
        <w:rPr>
          <w:rFonts w:ascii="Times New Roman" w:eastAsia="Calibri" w:hAnsi="Times New Roman"/>
          <w:sz w:val="28"/>
          <w:szCs w:val="28"/>
        </w:rPr>
        <w:t>7.1. Матеріальна-технічна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14:paraId="0F507B44" w14:textId="77777777" w:rsidR="00D73322" w:rsidRDefault="00D73322" w:rsidP="00D73322">
      <w:pPr>
        <w:spacing w:line="240" w:lineRule="auto"/>
        <w:contextualSpacing/>
        <w:jc w:val="both"/>
        <w:rPr>
          <w:rFonts w:ascii="Times New Roman" w:eastAsia="Calibri" w:hAnsi="Times New Roman"/>
          <w:sz w:val="28"/>
          <w:szCs w:val="28"/>
        </w:rPr>
      </w:pPr>
    </w:p>
    <w:p w14:paraId="1D9589AA"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7.2. Майно закладу освіти належить йому на праві власності, повного господарського відання або оперативного управління відповідно чинного законодавства.</w:t>
      </w:r>
    </w:p>
    <w:p w14:paraId="0CCF0DD0" w14:textId="77777777" w:rsidR="00D73322" w:rsidRDefault="00D73322" w:rsidP="00D73322">
      <w:pPr>
        <w:spacing w:line="240" w:lineRule="auto"/>
        <w:contextualSpacing/>
        <w:jc w:val="both"/>
        <w:rPr>
          <w:rFonts w:ascii="Times New Roman" w:hAnsi="Times New Roman"/>
          <w:sz w:val="28"/>
          <w:szCs w:val="28"/>
        </w:rPr>
      </w:pPr>
    </w:p>
    <w:p w14:paraId="7E5189E0"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7.3. Заклад освіти відповідно до чинного законодавства користується земельною ділянкою,  іншими природними ресурсами і несе відповідальність за дотримання вимог та норм з їх охорони.</w:t>
      </w:r>
    </w:p>
    <w:p w14:paraId="192341C0" w14:textId="77777777" w:rsidR="00D73322" w:rsidRDefault="00D73322" w:rsidP="00D73322">
      <w:pPr>
        <w:spacing w:line="240" w:lineRule="auto"/>
        <w:contextualSpacing/>
        <w:jc w:val="both"/>
        <w:rPr>
          <w:rFonts w:ascii="Times New Roman" w:hAnsi="Times New Roman"/>
          <w:sz w:val="28"/>
          <w:szCs w:val="28"/>
        </w:rPr>
      </w:pPr>
    </w:p>
    <w:p w14:paraId="789E2176"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7.4. Основні фонди, оборотні кошти та інше майно закладу освіти не підлягає вилученню, крім випадків, встановлених законом. 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14:paraId="6576AD57" w14:textId="77777777" w:rsidR="00D73322" w:rsidRDefault="00D73322" w:rsidP="00D73322">
      <w:pPr>
        <w:spacing w:line="240" w:lineRule="auto"/>
        <w:contextualSpacing/>
        <w:jc w:val="both"/>
        <w:rPr>
          <w:rFonts w:ascii="Times New Roman" w:hAnsi="Times New Roman"/>
          <w:sz w:val="28"/>
          <w:szCs w:val="28"/>
        </w:rPr>
      </w:pPr>
    </w:p>
    <w:p w14:paraId="14E4DE04"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7.5. Для забезпечення  освітнього процесу база навчального закладу складається із навчальних кабінетів, майстерень (слюсарної, токарної, обслуговуючої праці тощо), а також спортивного, актового залів, бібліотеки, архіву, комп’ютерного кабінету, їдальні, кімнати психологічного розвантаження тощо.</w:t>
      </w:r>
    </w:p>
    <w:p w14:paraId="2B25F926" w14:textId="77777777" w:rsidR="00D73322" w:rsidRDefault="00D73322" w:rsidP="00D73322">
      <w:pPr>
        <w:spacing w:line="240" w:lineRule="auto"/>
        <w:contextualSpacing/>
        <w:jc w:val="both"/>
        <w:rPr>
          <w:rFonts w:ascii="Times New Roman" w:hAnsi="Times New Roman"/>
          <w:sz w:val="28"/>
          <w:szCs w:val="28"/>
        </w:rPr>
      </w:pPr>
    </w:p>
    <w:p w14:paraId="6AD3FB65"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7.6. Об’єкти та майно закладу освіти не підлягають приватизації чи використанню не за освітнім призначенням.</w:t>
      </w:r>
    </w:p>
    <w:p w14:paraId="616054AA" w14:textId="77777777" w:rsidR="00D73322" w:rsidRDefault="00D73322" w:rsidP="00D73322">
      <w:pPr>
        <w:spacing w:line="240" w:lineRule="auto"/>
        <w:contextualSpacing/>
        <w:jc w:val="center"/>
        <w:rPr>
          <w:rFonts w:ascii="Times New Roman" w:hAnsi="Times New Roman"/>
          <w:b/>
          <w:sz w:val="28"/>
          <w:szCs w:val="28"/>
        </w:rPr>
      </w:pPr>
    </w:p>
    <w:p w14:paraId="479CEB14" w14:textId="77777777" w:rsidR="00D73322" w:rsidRDefault="00D73322" w:rsidP="00D73322">
      <w:pPr>
        <w:spacing w:line="240" w:lineRule="auto"/>
        <w:contextualSpacing/>
        <w:jc w:val="center"/>
        <w:rPr>
          <w:rFonts w:ascii="Times New Roman" w:hAnsi="Times New Roman"/>
          <w:b/>
          <w:sz w:val="28"/>
          <w:szCs w:val="28"/>
        </w:rPr>
      </w:pPr>
      <w:r>
        <w:rPr>
          <w:rFonts w:ascii="Times New Roman" w:hAnsi="Times New Roman"/>
          <w:b/>
          <w:sz w:val="28"/>
          <w:szCs w:val="28"/>
        </w:rPr>
        <w:t>8. Фінансово-господарська діяльність</w:t>
      </w:r>
    </w:p>
    <w:p w14:paraId="69F338A0" w14:textId="77777777" w:rsidR="00D73322" w:rsidRDefault="00D73322" w:rsidP="00D73322">
      <w:pPr>
        <w:spacing w:line="240" w:lineRule="auto"/>
        <w:contextualSpacing/>
        <w:jc w:val="both"/>
        <w:rPr>
          <w:rFonts w:ascii="Times New Roman" w:hAnsi="Times New Roman"/>
          <w:b/>
          <w:sz w:val="28"/>
          <w:szCs w:val="28"/>
        </w:rPr>
      </w:pPr>
    </w:p>
    <w:p w14:paraId="32D05494"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8.1. Фінансово-господарська діяльність навчального закладу здійснюється на основі його кошторису.</w:t>
      </w:r>
    </w:p>
    <w:p w14:paraId="7D496E4E" w14:textId="77777777" w:rsidR="00D73322" w:rsidRDefault="00D73322" w:rsidP="00D73322">
      <w:pPr>
        <w:spacing w:line="240" w:lineRule="auto"/>
        <w:contextualSpacing/>
        <w:jc w:val="both"/>
        <w:rPr>
          <w:rFonts w:ascii="Times New Roman" w:hAnsi="Times New Roman"/>
          <w:sz w:val="28"/>
          <w:szCs w:val="28"/>
        </w:rPr>
      </w:pPr>
    </w:p>
    <w:p w14:paraId="05199D8D"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8.2. Джерелами формування кошторису закладу освіти є:</w:t>
      </w:r>
    </w:p>
    <w:p w14:paraId="42BDDD66"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державний бюджет;</w:t>
      </w:r>
    </w:p>
    <w:p w14:paraId="08E36E38"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місцевий бюджет;</w:t>
      </w:r>
    </w:p>
    <w:p w14:paraId="18081DDB"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плата за надання освітніх та інших послуг відповідно до укладених договорів;</w:t>
      </w:r>
    </w:p>
    <w:p w14:paraId="0A6E274A"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кошти фізичних, юридичних осіб (у тому числі благодійні внески);</w:t>
      </w:r>
    </w:p>
    <w:p w14:paraId="3EE5F55C"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кошти, отримані за надання платних послуг;</w:t>
      </w:r>
    </w:p>
    <w:p w14:paraId="17029C19"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доходи від реалізації продукції навчально-виробничих майстерень, навчально-дослідних ділянок, підсобних господарств, від здачі в оренду приміщень, споруд, обладнання;</w:t>
      </w:r>
    </w:p>
    <w:p w14:paraId="5A2B1E1B"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гранти вітчизняних і міжнародних організацій;</w:t>
      </w:r>
    </w:p>
    <w:p w14:paraId="432EE666"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 інші джерела, не заборонені законодавством.</w:t>
      </w:r>
    </w:p>
    <w:p w14:paraId="7949A2CE" w14:textId="77777777" w:rsidR="00D73322" w:rsidRDefault="00D73322" w:rsidP="00D73322">
      <w:pPr>
        <w:spacing w:line="240" w:lineRule="auto"/>
        <w:contextualSpacing/>
        <w:jc w:val="both"/>
        <w:rPr>
          <w:rFonts w:ascii="Times New Roman" w:hAnsi="Times New Roman"/>
          <w:sz w:val="28"/>
          <w:szCs w:val="28"/>
        </w:rPr>
      </w:pPr>
    </w:p>
    <w:p w14:paraId="18F7AB2E"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8.3. У закладі освіти може створюватися фонд загального обов’язкового навчання, який формується з урахуванням матеріально-побутових потреб учнів за рахунок коштів  Засновника та бюджету в розмірі не менше трьох відсотків витрат на його поточне утримання, а також за рахунок коштів, залучених з інших джерел. Кошти фонду загального обов’язкового навчання зберігаються на рахунку цього навчального закладу в установі банку і витрачаються відповідно до кошторису, що затверджується директором.</w:t>
      </w:r>
    </w:p>
    <w:p w14:paraId="706EBE61"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Облік  і  використання коштів фонду загального обов’язкового навчання здійснюються цим навчальним закладом згідно з наказом директора, що видається на підставі рішення ради закладу освіти, відповідно до порядку, передбаченого чинним законодавством.</w:t>
      </w:r>
    </w:p>
    <w:p w14:paraId="638A71B1"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Контроль за правильним використанням коштів фонду загального обов’язкового навчання здійснюють Засновник та орган управління освітою.</w:t>
      </w:r>
    </w:p>
    <w:p w14:paraId="51388737" w14:textId="77777777" w:rsidR="00D73322" w:rsidRDefault="00D73322" w:rsidP="00D73322">
      <w:pPr>
        <w:spacing w:line="240" w:lineRule="auto"/>
        <w:contextualSpacing/>
        <w:jc w:val="both"/>
        <w:rPr>
          <w:rFonts w:ascii="Times New Roman" w:hAnsi="Times New Roman"/>
          <w:sz w:val="28"/>
          <w:szCs w:val="28"/>
        </w:rPr>
      </w:pPr>
    </w:p>
    <w:p w14:paraId="00A822C0"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8.4. Заклад освіти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14:paraId="4D49C417" w14:textId="77777777" w:rsidR="00D73322" w:rsidRDefault="00D73322" w:rsidP="00D73322">
      <w:pPr>
        <w:spacing w:line="240" w:lineRule="auto"/>
        <w:contextualSpacing/>
        <w:jc w:val="both"/>
        <w:rPr>
          <w:rFonts w:ascii="Times New Roman" w:hAnsi="Times New Roman"/>
          <w:sz w:val="28"/>
          <w:szCs w:val="28"/>
        </w:rPr>
      </w:pPr>
    </w:p>
    <w:p w14:paraId="21F483DF"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8.5. Порядок діловодства і бухгалтерського обліку в закладі освіти визначається законодавством та нормативно-правовими актами МОН та інших центральних органів виконавчої влади, яким підпорядковані заклади освіти. За рішенням Засновника або органу управління освітою бухгалтерський облік може здійснювати самостійно або через централізовану бухгалтерію.</w:t>
      </w:r>
    </w:p>
    <w:p w14:paraId="3C73B4F7" w14:textId="77777777" w:rsidR="00D73322" w:rsidRDefault="00D73322" w:rsidP="00D73322">
      <w:pPr>
        <w:spacing w:line="240" w:lineRule="auto"/>
        <w:contextualSpacing/>
        <w:jc w:val="both"/>
        <w:rPr>
          <w:rFonts w:ascii="Times New Roman" w:hAnsi="Times New Roman"/>
          <w:sz w:val="28"/>
          <w:szCs w:val="28"/>
        </w:rPr>
      </w:pPr>
    </w:p>
    <w:p w14:paraId="3DF22EFD"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8.6. Звітність про діяльність закладу освіти встановлюється відповідно до законодавства.</w:t>
      </w:r>
    </w:p>
    <w:p w14:paraId="0F016FC9" w14:textId="77777777" w:rsidR="00D73322" w:rsidRDefault="00D73322" w:rsidP="00D73322">
      <w:pPr>
        <w:tabs>
          <w:tab w:val="left" w:pos="2475"/>
        </w:tabs>
        <w:spacing w:line="240" w:lineRule="auto"/>
        <w:contextualSpacing/>
        <w:jc w:val="both"/>
        <w:rPr>
          <w:rFonts w:ascii="Times New Roman" w:hAnsi="Times New Roman"/>
          <w:sz w:val="28"/>
          <w:szCs w:val="28"/>
        </w:rPr>
      </w:pPr>
    </w:p>
    <w:p w14:paraId="452A3D9F" w14:textId="77777777" w:rsidR="00D73322" w:rsidRDefault="00D73322" w:rsidP="00D73322">
      <w:pPr>
        <w:spacing w:line="240" w:lineRule="auto"/>
        <w:contextualSpacing/>
        <w:jc w:val="center"/>
        <w:rPr>
          <w:rFonts w:ascii="Times New Roman" w:hAnsi="Times New Roman"/>
          <w:b/>
          <w:sz w:val="28"/>
          <w:szCs w:val="28"/>
        </w:rPr>
      </w:pPr>
      <w:r>
        <w:rPr>
          <w:rFonts w:ascii="Times New Roman" w:hAnsi="Times New Roman"/>
          <w:b/>
          <w:sz w:val="28"/>
          <w:szCs w:val="28"/>
        </w:rPr>
        <w:t>9. Міжнародне співробітництво</w:t>
      </w:r>
    </w:p>
    <w:p w14:paraId="008AE12B" w14:textId="77777777" w:rsidR="00D73322" w:rsidRDefault="00D73322" w:rsidP="00D73322">
      <w:pPr>
        <w:spacing w:line="240" w:lineRule="auto"/>
        <w:contextualSpacing/>
        <w:jc w:val="both"/>
        <w:rPr>
          <w:rFonts w:ascii="Times New Roman" w:hAnsi="Times New Roman"/>
          <w:b/>
          <w:sz w:val="28"/>
          <w:szCs w:val="28"/>
        </w:rPr>
      </w:pPr>
    </w:p>
    <w:p w14:paraId="6AECF161"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b/>
          <w:sz w:val="28"/>
          <w:szCs w:val="28"/>
        </w:rPr>
        <w:tab/>
      </w:r>
      <w:r>
        <w:rPr>
          <w:rFonts w:ascii="Times New Roman" w:hAnsi="Times New Roman"/>
          <w:sz w:val="28"/>
          <w:szCs w:val="28"/>
        </w:rPr>
        <w:t xml:space="preserve">9.1. Заклад освіти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w:t>
      </w:r>
      <w:r>
        <w:rPr>
          <w:rFonts w:ascii="Times New Roman" w:hAnsi="Times New Roman"/>
          <w:sz w:val="28"/>
          <w:szCs w:val="28"/>
        </w:rPr>
        <w:lastRenderedPageBreak/>
        <w:t>проектів, встановлювати відповідно до законодавства прямі зв’язки з міжнародними організаціями та освітніми асоціаціями.</w:t>
      </w:r>
    </w:p>
    <w:p w14:paraId="1EF51060" w14:textId="77777777" w:rsidR="00D73322" w:rsidRDefault="00D73322" w:rsidP="00D73322">
      <w:pPr>
        <w:spacing w:line="240" w:lineRule="auto"/>
        <w:contextualSpacing/>
        <w:jc w:val="both"/>
        <w:rPr>
          <w:rFonts w:ascii="Times New Roman" w:hAnsi="Times New Roman"/>
          <w:sz w:val="28"/>
          <w:szCs w:val="28"/>
        </w:rPr>
      </w:pPr>
    </w:p>
    <w:p w14:paraId="3A81F4BD"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ab/>
        <w:t>9.2.  Заклад освіти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14:paraId="2696C38A" w14:textId="77777777" w:rsidR="00D73322" w:rsidRDefault="00D73322" w:rsidP="00D73322">
      <w:pPr>
        <w:spacing w:line="240" w:lineRule="auto"/>
        <w:contextualSpacing/>
        <w:jc w:val="both"/>
        <w:rPr>
          <w:rFonts w:ascii="Times New Roman" w:hAnsi="Times New Roman"/>
          <w:sz w:val="28"/>
          <w:szCs w:val="28"/>
        </w:rPr>
      </w:pPr>
    </w:p>
    <w:p w14:paraId="00D8468D" w14:textId="77777777" w:rsidR="00D73322" w:rsidRDefault="00D73322" w:rsidP="00D73322">
      <w:pPr>
        <w:keepNext/>
        <w:spacing w:line="240" w:lineRule="auto"/>
        <w:contextualSpacing/>
        <w:jc w:val="center"/>
        <w:outlineLvl w:val="0"/>
        <w:rPr>
          <w:rFonts w:ascii="Times New Roman" w:eastAsia="Calibri" w:hAnsi="Times New Roman"/>
          <w:b/>
          <w:sz w:val="28"/>
          <w:szCs w:val="28"/>
        </w:rPr>
      </w:pPr>
      <w:r>
        <w:rPr>
          <w:rFonts w:ascii="Times New Roman" w:eastAsia="Calibri" w:hAnsi="Times New Roman"/>
          <w:b/>
          <w:sz w:val="28"/>
          <w:szCs w:val="28"/>
        </w:rPr>
        <w:t>10.  Контроль за діяльністю  закладу освіти</w:t>
      </w:r>
    </w:p>
    <w:p w14:paraId="0417324B" w14:textId="77777777" w:rsidR="00D73322" w:rsidRDefault="00D73322" w:rsidP="00D73322">
      <w:pPr>
        <w:spacing w:line="240" w:lineRule="auto"/>
        <w:contextualSpacing/>
        <w:jc w:val="both"/>
        <w:rPr>
          <w:rFonts w:ascii="Times New Roman" w:hAnsi="Times New Roman"/>
          <w:sz w:val="28"/>
          <w:szCs w:val="28"/>
        </w:rPr>
      </w:pPr>
    </w:p>
    <w:p w14:paraId="08F11B07"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ab/>
        <w:t>10.1. Державний контроль за діяльністю закладу освіти здійснюється з метою забезпечення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14:paraId="24A687DC"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ab/>
        <w:t>10.2. Державний контроль здійснюється центральним органом виконавчої влади із забезпеченням якості освіти та його територіальними органами.</w:t>
      </w:r>
    </w:p>
    <w:p w14:paraId="23B6D2DB" w14:textId="77777777" w:rsidR="00D73322" w:rsidRDefault="00D73322" w:rsidP="00D73322">
      <w:pPr>
        <w:spacing w:line="240" w:lineRule="auto"/>
        <w:contextualSpacing/>
        <w:jc w:val="both"/>
        <w:rPr>
          <w:rFonts w:ascii="Times New Roman" w:hAnsi="Times New Roman"/>
          <w:sz w:val="28"/>
          <w:szCs w:val="28"/>
        </w:rPr>
      </w:pPr>
    </w:p>
    <w:p w14:paraId="37C3CFA2"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ab/>
        <w:t>10.3. Центральний орган виконавчої влади із забезпечення якості освіти та його територіальні органи проводять інституційний аудит закладів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14:paraId="6E015CE7" w14:textId="77777777" w:rsidR="00D73322" w:rsidRDefault="00D73322" w:rsidP="00D73322">
      <w:pPr>
        <w:spacing w:line="240" w:lineRule="auto"/>
        <w:contextualSpacing/>
        <w:jc w:val="both"/>
        <w:rPr>
          <w:rFonts w:ascii="Times New Roman" w:hAnsi="Times New Roman"/>
          <w:sz w:val="28"/>
          <w:szCs w:val="28"/>
        </w:rPr>
      </w:pPr>
    </w:p>
    <w:p w14:paraId="45560F11" w14:textId="77777777" w:rsidR="00D73322" w:rsidRDefault="00D73322" w:rsidP="00D73322">
      <w:pPr>
        <w:shd w:val="clear" w:color="auto" w:fill="FFFFFF"/>
        <w:spacing w:after="0" w:line="240" w:lineRule="auto"/>
        <w:jc w:val="both"/>
        <w:rPr>
          <w:rFonts w:ascii="Times New Roman" w:hAnsi="Times New Roman"/>
          <w:sz w:val="28"/>
          <w:szCs w:val="28"/>
        </w:rPr>
      </w:pPr>
      <w:r>
        <w:rPr>
          <w:rFonts w:ascii="Times New Roman" w:hAnsi="Times New Roman"/>
          <w:sz w:val="28"/>
          <w:szCs w:val="28"/>
        </w:rPr>
        <w:t>10.4. Громадський нагляд (контроль) здійснюється суб’єктами громадського нагляду (контролю) - громадськими об’єднаннями та іншими інститутами громадянського суспільства, установчими документами яких передбачено діяльність у сфері освіти та/або соціального захисту осіб з інвалідністю, професійними об’єднаннями педагогічних і науково-педагогічних працівників, об’єднаннями здобувачів освіти, об’єднаннями батьківських комітетів та органами, до яких вони делегують своїх представників.</w:t>
      </w:r>
    </w:p>
    <w:p w14:paraId="118CD07A" w14:textId="77777777" w:rsidR="00D73322" w:rsidRDefault="00D73322" w:rsidP="00D73322">
      <w:pPr>
        <w:shd w:val="clear" w:color="auto" w:fill="FFFFFF"/>
        <w:spacing w:after="0" w:line="240" w:lineRule="auto"/>
        <w:jc w:val="both"/>
        <w:rPr>
          <w:rFonts w:ascii="Times New Roman" w:hAnsi="Times New Roman"/>
          <w:color w:val="000000"/>
          <w:sz w:val="28"/>
          <w:szCs w:val="28"/>
        </w:rPr>
      </w:pPr>
    </w:p>
    <w:p w14:paraId="62268EDE" w14:textId="77777777" w:rsidR="00D73322" w:rsidRDefault="00D73322" w:rsidP="00D73322">
      <w:pPr>
        <w:spacing w:after="0" w:line="240" w:lineRule="auto"/>
        <w:rPr>
          <w:rFonts w:ascii="Times New Roman" w:hAnsi="Times New Roman"/>
          <w:sz w:val="28"/>
          <w:szCs w:val="28"/>
        </w:rPr>
      </w:pPr>
      <w:r>
        <w:rPr>
          <w:rFonts w:ascii="Times New Roman" w:hAnsi="Times New Roman"/>
          <w:sz w:val="28"/>
          <w:szCs w:val="28"/>
        </w:rPr>
        <w:t>10.5. Суб’єкти громадського нагляду (контролю) мають право:</w:t>
      </w:r>
    </w:p>
    <w:p w14:paraId="7C43BD7A" w14:textId="77777777" w:rsidR="00D73322" w:rsidRDefault="00D73322" w:rsidP="00D73322">
      <w:pPr>
        <w:numPr>
          <w:ilvl w:val="0"/>
          <w:numId w:val="8"/>
        </w:numPr>
        <w:spacing w:after="0" w:line="240" w:lineRule="auto"/>
        <w:ind w:firstLine="426"/>
        <w:jc w:val="both"/>
        <w:rPr>
          <w:rFonts w:ascii="Times New Roman" w:hAnsi="Times New Roman"/>
          <w:sz w:val="28"/>
          <w:szCs w:val="28"/>
        </w:rPr>
      </w:pPr>
      <w:r>
        <w:rPr>
          <w:rFonts w:ascii="Times New Roman" w:hAnsi="Times New Roman"/>
          <w:sz w:val="28"/>
          <w:szCs w:val="28"/>
        </w:rPr>
        <w:t>ініціювати і брати участь у дослідженнях з питань освіти та оприлюднювати результати таких досліджень;</w:t>
      </w:r>
    </w:p>
    <w:p w14:paraId="4DC8E190" w14:textId="77777777" w:rsidR="00D73322" w:rsidRDefault="00D73322" w:rsidP="00D73322">
      <w:pPr>
        <w:numPr>
          <w:ilvl w:val="0"/>
          <w:numId w:val="8"/>
        </w:numPr>
        <w:spacing w:after="0" w:line="240" w:lineRule="auto"/>
        <w:ind w:firstLine="426"/>
        <w:jc w:val="both"/>
        <w:rPr>
          <w:rFonts w:ascii="Times New Roman" w:hAnsi="Times New Roman"/>
          <w:sz w:val="28"/>
          <w:szCs w:val="28"/>
        </w:rPr>
      </w:pPr>
      <w:r>
        <w:rPr>
          <w:rFonts w:ascii="Times New Roman" w:hAnsi="Times New Roman"/>
          <w:sz w:val="28"/>
          <w:szCs w:val="28"/>
        </w:rPr>
        <w:t>проводити моніторинг та оприлюднювати результати, зокрема, щодо якості результатів навчання, у тому числі моніторинг державної підсумкової атестації, екзаменів та інших форм оцінки результатів навчання;</w:t>
      </w:r>
    </w:p>
    <w:p w14:paraId="2E822F0D" w14:textId="77777777" w:rsidR="00D73322" w:rsidRDefault="00D73322" w:rsidP="00D73322">
      <w:pPr>
        <w:numPr>
          <w:ilvl w:val="0"/>
          <w:numId w:val="9"/>
        </w:numPr>
        <w:spacing w:after="0" w:line="240" w:lineRule="auto"/>
        <w:ind w:firstLine="426"/>
        <w:jc w:val="both"/>
        <w:rPr>
          <w:rFonts w:ascii="Times New Roman" w:hAnsi="Times New Roman"/>
          <w:sz w:val="28"/>
          <w:szCs w:val="28"/>
        </w:rPr>
      </w:pPr>
      <w:r>
        <w:rPr>
          <w:rFonts w:ascii="Times New Roman" w:hAnsi="Times New Roman"/>
          <w:sz w:val="28"/>
          <w:szCs w:val="28"/>
        </w:rPr>
        <w:t>проводити моніторинг та оприлюднювати результати розподілу витрат на освіту та цільового використання коштів з державного та місцевих бюджетів, інших джерел, не заборонених законодавством;</w:t>
      </w:r>
    </w:p>
    <w:p w14:paraId="5353C21D" w14:textId="77777777" w:rsidR="00D73322" w:rsidRDefault="00D73322" w:rsidP="00D73322">
      <w:pPr>
        <w:numPr>
          <w:ilvl w:val="0"/>
          <w:numId w:val="9"/>
        </w:numPr>
        <w:spacing w:after="0" w:line="240" w:lineRule="auto"/>
        <w:ind w:firstLine="426"/>
        <w:jc w:val="both"/>
        <w:rPr>
          <w:rFonts w:ascii="Times New Roman" w:hAnsi="Times New Roman"/>
          <w:sz w:val="28"/>
          <w:szCs w:val="28"/>
        </w:rPr>
      </w:pPr>
      <w:r>
        <w:rPr>
          <w:rFonts w:ascii="Times New Roman" w:hAnsi="Times New Roman"/>
          <w:sz w:val="28"/>
          <w:szCs w:val="28"/>
          <w:lang w:eastAsia="ru-RU"/>
        </w:rPr>
        <w:t xml:space="preserve">обирати і бути обраними до органів громадського самоврядування в навчальному закладі; </w:t>
      </w:r>
    </w:p>
    <w:p w14:paraId="4F4ABBCF" w14:textId="77777777" w:rsidR="00D73322" w:rsidRDefault="00D73322" w:rsidP="00D73322">
      <w:pPr>
        <w:numPr>
          <w:ilvl w:val="0"/>
          <w:numId w:val="9"/>
        </w:numPr>
        <w:spacing w:after="0" w:line="240" w:lineRule="auto"/>
        <w:ind w:firstLine="426"/>
        <w:jc w:val="both"/>
        <w:rPr>
          <w:rFonts w:ascii="Times New Roman" w:hAnsi="Times New Roman"/>
          <w:sz w:val="28"/>
          <w:szCs w:val="28"/>
        </w:rPr>
      </w:pPr>
      <w:r>
        <w:rPr>
          <w:rFonts w:ascii="Times New Roman" w:hAnsi="Times New Roman"/>
          <w:sz w:val="28"/>
          <w:szCs w:val="28"/>
          <w:lang w:eastAsia="ru-RU"/>
        </w:rPr>
        <w:t>сприяти покращенню матеріально-технічної бази, фінансовому забезпеченню навчального закладу.</w:t>
      </w:r>
    </w:p>
    <w:p w14:paraId="0113D5E9" w14:textId="77777777" w:rsidR="00D73322" w:rsidRDefault="00D73322" w:rsidP="00D73322">
      <w:pPr>
        <w:spacing w:after="0" w:line="240" w:lineRule="auto"/>
        <w:ind w:left="1146"/>
        <w:jc w:val="both"/>
        <w:rPr>
          <w:rFonts w:ascii="Times New Roman" w:hAnsi="Times New Roman"/>
          <w:sz w:val="28"/>
          <w:szCs w:val="28"/>
        </w:rPr>
      </w:pPr>
    </w:p>
    <w:p w14:paraId="7101F9B9" w14:textId="77777777" w:rsidR="00D73322" w:rsidRDefault="00D73322" w:rsidP="00D73322">
      <w:pPr>
        <w:spacing w:after="0" w:line="240" w:lineRule="auto"/>
        <w:jc w:val="both"/>
        <w:rPr>
          <w:rFonts w:ascii="Times New Roman" w:hAnsi="Times New Roman"/>
          <w:sz w:val="28"/>
          <w:szCs w:val="28"/>
        </w:rPr>
      </w:pPr>
      <w:r>
        <w:rPr>
          <w:rFonts w:ascii="Times New Roman" w:hAnsi="Times New Roman"/>
          <w:sz w:val="28"/>
          <w:szCs w:val="28"/>
        </w:rPr>
        <w:lastRenderedPageBreak/>
        <w:t>10.6. Безпосередньо в закладі освіти громадський нагляд (контроль) може           проводитися виключно з дозволу керівника закладу освіти, крім випадків, встановлених законодавством.</w:t>
      </w:r>
    </w:p>
    <w:p w14:paraId="73D6233E" w14:textId="77777777" w:rsidR="00D73322" w:rsidRDefault="00D73322" w:rsidP="00D73322">
      <w:pPr>
        <w:spacing w:after="0" w:line="240" w:lineRule="auto"/>
        <w:jc w:val="both"/>
        <w:rPr>
          <w:rFonts w:ascii="Times New Roman" w:hAnsi="Times New Roman"/>
          <w:sz w:val="28"/>
          <w:szCs w:val="28"/>
        </w:rPr>
      </w:pPr>
    </w:p>
    <w:p w14:paraId="7913029F"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sz w:val="28"/>
          <w:szCs w:val="28"/>
          <w:lang w:eastAsia="ru-RU"/>
        </w:rPr>
        <w:t>10.7</w:t>
      </w:r>
      <w:r>
        <w:rPr>
          <w:rFonts w:ascii="Times New Roman" w:hAnsi="Times New Roman"/>
          <w:bCs/>
          <w:sz w:val="28"/>
          <w:szCs w:val="28"/>
          <w:lang w:eastAsia="ru-RU"/>
        </w:rPr>
        <w:t>.</w:t>
      </w:r>
      <w:r>
        <w:rPr>
          <w:rFonts w:ascii="Times New Roman" w:hAnsi="Times New Roman"/>
          <w:sz w:val="28"/>
          <w:szCs w:val="28"/>
          <w:lang w:eastAsia="ru-RU"/>
        </w:rPr>
        <w:t xml:space="preserve"> Представники </w:t>
      </w:r>
      <w:r>
        <w:rPr>
          <w:rFonts w:ascii="Times New Roman" w:hAnsi="Times New Roman"/>
          <w:sz w:val="28"/>
          <w:szCs w:val="28"/>
        </w:rPr>
        <w:t>громадського нагляду (контролю)</w:t>
      </w:r>
      <w:r>
        <w:rPr>
          <w:rFonts w:ascii="Times New Roman" w:hAnsi="Times New Roman"/>
          <w:sz w:val="28"/>
          <w:szCs w:val="28"/>
          <w:lang w:eastAsia="ru-RU"/>
        </w:rPr>
        <w:t xml:space="preserve"> зобов’язані:</w:t>
      </w:r>
    </w:p>
    <w:p w14:paraId="69588CC3" w14:textId="77777777" w:rsidR="00D73322" w:rsidRDefault="00D73322" w:rsidP="00D73322">
      <w:pPr>
        <w:numPr>
          <w:ilvl w:val="0"/>
          <w:numId w:val="10"/>
        </w:numPr>
        <w:shd w:val="clear" w:color="auto" w:fill="FFFFFF"/>
        <w:spacing w:after="0"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дотримуватися статуту навчального закладу, </w:t>
      </w:r>
    </w:p>
    <w:p w14:paraId="051D108D" w14:textId="77777777" w:rsidR="00D73322" w:rsidRDefault="00D73322" w:rsidP="00D73322">
      <w:pPr>
        <w:numPr>
          <w:ilvl w:val="0"/>
          <w:numId w:val="10"/>
        </w:numPr>
        <w:shd w:val="clear" w:color="auto" w:fill="FFFFFF"/>
        <w:spacing w:after="0"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виконувати накази та розпорядження керівника навчального закладу, </w:t>
      </w:r>
    </w:p>
    <w:p w14:paraId="4710A06D" w14:textId="77777777" w:rsidR="00D73322" w:rsidRDefault="00D73322" w:rsidP="00D73322">
      <w:pPr>
        <w:numPr>
          <w:ilvl w:val="0"/>
          <w:numId w:val="10"/>
        </w:numPr>
        <w:shd w:val="clear" w:color="auto" w:fill="FFFFFF"/>
        <w:spacing w:after="0"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захищати учнів від всіляких форм фізичного та психічного насильства, </w:t>
      </w:r>
    </w:p>
    <w:p w14:paraId="63E76012" w14:textId="77777777" w:rsidR="00D73322" w:rsidRDefault="00D73322" w:rsidP="00D73322">
      <w:pPr>
        <w:numPr>
          <w:ilvl w:val="0"/>
          <w:numId w:val="10"/>
        </w:numPr>
        <w:shd w:val="clear" w:color="auto" w:fill="FFFFFF"/>
        <w:spacing w:after="0"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пропагувати здоровий спосіб життя, шкідливість вживання алкоголю, наркотиків, тютюну тощо.</w:t>
      </w:r>
    </w:p>
    <w:p w14:paraId="3E5D70A6"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p>
    <w:p w14:paraId="21B76F8A" w14:textId="77777777" w:rsidR="00D73322" w:rsidRDefault="00D73322" w:rsidP="00D73322">
      <w:pPr>
        <w:shd w:val="clear" w:color="auto" w:fill="FFFFFF"/>
        <w:spacing w:line="240" w:lineRule="auto"/>
        <w:contextualSpacing/>
        <w:jc w:val="both"/>
        <w:rPr>
          <w:rFonts w:ascii="Times New Roman" w:hAnsi="Times New Roman"/>
          <w:sz w:val="28"/>
          <w:szCs w:val="28"/>
          <w:lang w:eastAsia="ru-RU"/>
        </w:rPr>
      </w:pPr>
    </w:p>
    <w:p w14:paraId="153ED5CE" w14:textId="77777777" w:rsidR="00D73322" w:rsidRDefault="00D73322" w:rsidP="00D73322">
      <w:pPr>
        <w:spacing w:line="240" w:lineRule="auto"/>
        <w:contextualSpacing/>
        <w:jc w:val="center"/>
        <w:rPr>
          <w:rFonts w:ascii="Times New Roman" w:hAnsi="Times New Roman"/>
          <w:b/>
          <w:sz w:val="28"/>
          <w:szCs w:val="28"/>
        </w:rPr>
      </w:pPr>
      <w:r>
        <w:rPr>
          <w:rFonts w:ascii="Times New Roman" w:hAnsi="Times New Roman"/>
          <w:b/>
          <w:sz w:val="28"/>
          <w:szCs w:val="28"/>
        </w:rPr>
        <w:t>11. Реорганізація або ліквідація  закладу освіти</w:t>
      </w:r>
    </w:p>
    <w:p w14:paraId="269CFD0E" w14:textId="77777777" w:rsidR="00D73322" w:rsidRDefault="00D73322" w:rsidP="00D73322">
      <w:pPr>
        <w:keepNext/>
        <w:spacing w:line="240" w:lineRule="auto"/>
        <w:contextualSpacing/>
        <w:jc w:val="both"/>
        <w:outlineLvl w:val="0"/>
        <w:rPr>
          <w:rFonts w:ascii="Times New Roman" w:eastAsia="Calibri" w:hAnsi="Times New Roman"/>
          <w:b/>
          <w:sz w:val="28"/>
          <w:szCs w:val="28"/>
        </w:rPr>
      </w:pPr>
    </w:p>
    <w:p w14:paraId="6FA4C4EB"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ab/>
        <w:t>11.1. Реорганізація або ліквідація закладу освіти здійснюються відповідно до вимог чинного законодавства. Рішення про реорганізацію або ліквідацію навчального закладу приймає Засновник.</w:t>
      </w:r>
    </w:p>
    <w:p w14:paraId="1F236C7A"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ab/>
        <w:t>Реорганізація закладу освіти відбувається шляхом злиття, приєднання, поділу, виділення.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судом.</w:t>
      </w:r>
    </w:p>
    <w:p w14:paraId="2D053699"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ab/>
        <w:t>З часу призначення ліквідаційної комісії до неї переходять повноваження щодо управління навчальним закладом.</w:t>
      </w:r>
    </w:p>
    <w:p w14:paraId="3C0C60DA" w14:textId="77777777" w:rsidR="00D73322" w:rsidRDefault="00D73322" w:rsidP="00D73322">
      <w:pPr>
        <w:spacing w:line="240" w:lineRule="auto"/>
        <w:contextualSpacing/>
        <w:jc w:val="both"/>
        <w:rPr>
          <w:rFonts w:ascii="Times New Roman" w:hAnsi="Times New Roman"/>
          <w:sz w:val="28"/>
          <w:szCs w:val="28"/>
        </w:rPr>
      </w:pPr>
    </w:p>
    <w:p w14:paraId="41EC59CC"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ab/>
        <w:t>11.2. Ліквідаційна комісія оцінює наявне майно навчального закладу, виявляє його дебіторів і кредиторів і розраховується з ними, складає ліквідаційний баланс і представляє його Засновнику.</w:t>
      </w:r>
    </w:p>
    <w:p w14:paraId="233DAF58" w14:textId="77777777" w:rsidR="00D73322" w:rsidRDefault="00D73322" w:rsidP="00D73322">
      <w:pPr>
        <w:spacing w:line="240" w:lineRule="auto"/>
        <w:contextualSpacing/>
        <w:jc w:val="both"/>
        <w:rPr>
          <w:rFonts w:ascii="Times New Roman" w:hAnsi="Times New Roman"/>
          <w:sz w:val="28"/>
          <w:szCs w:val="28"/>
        </w:rPr>
      </w:pPr>
    </w:p>
    <w:p w14:paraId="107C7A58" w14:textId="77777777" w:rsidR="00D73322" w:rsidRDefault="00D73322" w:rsidP="00D73322">
      <w:pPr>
        <w:spacing w:line="240" w:lineRule="auto"/>
        <w:contextualSpacing/>
        <w:jc w:val="both"/>
        <w:rPr>
          <w:rFonts w:ascii="Times New Roman" w:hAnsi="Times New Roman"/>
          <w:sz w:val="28"/>
          <w:szCs w:val="28"/>
        </w:rPr>
      </w:pPr>
      <w:r>
        <w:rPr>
          <w:rFonts w:ascii="Times New Roman" w:hAnsi="Times New Roman"/>
          <w:sz w:val="28"/>
          <w:szCs w:val="28"/>
        </w:rPr>
        <w:tab/>
        <w:t>11.3. У випадку реорганізації права та зобов’язання навчального закладу переходять до правонаступників відповідно до чинного законодавства або визначених навчальних закладів.</w:t>
      </w:r>
    </w:p>
    <w:p w14:paraId="126E3E5D" w14:textId="77777777" w:rsidR="00D73322" w:rsidRDefault="00D73322" w:rsidP="00D73322">
      <w:pPr>
        <w:spacing w:line="240" w:lineRule="auto"/>
        <w:contextualSpacing/>
        <w:jc w:val="right"/>
        <w:rPr>
          <w:rFonts w:ascii="Times New Roman" w:hAnsi="Times New Roman"/>
          <w:sz w:val="26"/>
          <w:szCs w:val="26"/>
        </w:rPr>
      </w:pPr>
    </w:p>
    <w:p w14:paraId="2A5B38B3" w14:textId="77777777" w:rsidR="00D73322" w:rsidRDefault="00D73322" w:rsidP="00D73322">
      <w:pPr>
        <w:pStyle w:val="Default"/>
        <w:jc w:val="center"/>
        <w:rPr>
          <w:b/>
          <w:sz w:val="28"/>
          <w:szCs w:val="28"/>
        </w:rPr>
      </w:pPr>
      <w:r>
        <w:rPr>
          <w:b/>
          <w:sz w:val="28"/>
          <w:szCs w:val="28"/>
          <w:lang w:val="uk-UA"/>
        </w:rPr>
        <w:t>12. Порядок внесення змін і доповнень до статуту</w:t>
      </w:r>
    </w:p>
    <w:p w14:paraId="089AE660" w14:textId="77777777" w:rsidR="00D73322" w:rsidRDefault="00D73322" w:rsidP="00D73322">
      <w:pPr>
        <w:pStyle w:val="Default"/>
        <w:ind w:firstLine="708"/>
        <w:rPr>
          <w:sz w:val="28"/>
          <w:szCs w:val="28"/>
          <w:lang w:val="uk-UA"/>
        </w:rPr>
      </w:pPr>
      <w:r>
        <w:rPr>
          <w:sz w:val="28"/>
          <w:szCs w:val="28"/>
        </w:rPr>
        <w:t>1</w:t>
      </w:r>
      <w:r>
        <w:rPr>
          <w:sz w:val="28"/>
          <w:szCs w:val="28"/>
          <w:lang w:val="uk-UA"/>
        </w:rPr>
        <w:t>2</w:t>
      </w:r>
      <w:r>
        <w:rPr>
          <w:sz w:val="28"/>
          <w:szCs w:val="28"/>
        </w:rPr>
        <w:t xml:space="preserve">.1. </w:t>
      </w:r>
      <w:proofErr w:type="spellStart"/>
      <w:r>
        <w:rPr>
          <w:sz w:val="28"/>
          <w:szCs w:val="28"/>
        </w:rPr>
        <w:t>Зміни</w:t>
      </w:r>
      <w:proofErr w:type="spellEnd"/>
      <w:r>
        <w:rPr>
          <w:sz w:val="28"/>
          <w:szCs w:val="28"/>
        </w:rPr>
        <w:t xml:space="preserve"> і </w:t>
      </w:r>
      <w:proofErr w:type="spellStart"/>
      <w:r>
        <w:rPr>
          <w:sz w:val="28"/>
          <w:szCs w:val="28"/>
        </w:rPr>
        <w:t>доповнення</w:t>
      </w:r>
      <w:proofErr w:type="spellEnd"/>
      <w:r>
        <w:rPr>
          <w:sz w:val="28"/>
          <w:szCs w:val="28"/>
        </w:rPr>
        <w:t xml:space="preserve"> до </w:t>
      </w:r>
      <w:proofErr w:type="spellStart"/>
      <w:r>
        <w:rPr>
          <w:sz w:val="28"/>
          <w:szCs w:val="28"/>
        </w:rPr>
        <w:t>цього</w:t>
      </w:r>
      <w:proofErr w:type="spellEnd"/>
      <w:r>
        <w:rPr>
          <w:sz w:val="28"/>
          <w:szCs w:val="28"/>
        </w:rPr>
        <w:t xml:space="preserve"> статуту </w:t>
      </w:r>
      <w:proofErr w:type="spellStart"/>
      <w:r>
        <w:rPr>
          <w:sz w:val="28"/>
          <w:szCs w:val="28"/>
        </w:rPr>
        <w:t>затверджуються</w:t>
      </w:r>
      <w:proofErr w:type="spellEnd"/>
      <w:r>
        <w:rPr>
          <w:sz w:val="28"/>
          <w:szCs w:val="28"/>
        </w:rPr>
        <w:t xml:space="preserve"> </w:t>
      </w:r>
      <w:proofErr w:type="spellStart"/>
      <w:r>
        <w:rPr>
          <w:sz w:val="28"/>
          <w:szCs w:val="28"/>
        </w:rPr>
        <w:t>рішенням</w:t>
      </w:r>
      <w:proofErr w:type="spellEnd"/>
      <w:r>
        <w:rPr>
          <w:sz w:val="28"/>
          <w:szCs w:val="28"/>
        </w:rPr>
        <w:t xml:space="preserve"> </w:t>
      </w:r>
      <w:proofErr w:type="spellStart"/>
      <w:r>
        <w:rPr>
          <w:sz w:val="28"/>
          <w:szCs w:val="28"/>
        </w:rPr>
        <w:t>сесії</w:t>
      </w:r>
      <w:proofErr w:type="spellEnd"/>
      <w:r>
        <w:rPr>
          <w:sz w:val="28"/>
          <w:szCs w:val="28"/>
        </w:rPr>
        <w:t xml:space="preserve"> </w:t>
      </w:r>
      <w:r>
        <w:rPr>
          <w:sz w:val="28"/>
          <w:szCs w:val="28"/>
          <w:lang w:val="uk-UA"/>
        </w:rPr>
        <w:t>Переяславської</w:t>
      </w:r>
      <w:r>
        <w:rPr>
          <w:sz w:val="28"/>
          <w:szCs w:val="28"/>
        </w:rPr>
        <w:t xml:space="preserve"> </w:t>
      </w:r>
      <w:proofErr w:type="spellStart"/>
      <w:r>
        <w:rPr>
          <w:sz w:val="28"/>
          <w:szCs w:val="28"/>
        </w:rPr>
        <w:t>міської</w:t>
      </w:r>
      <w:proofErr w:type="spellEnd"/>
      <w:r>
        <w:rPr>
          <w:sz w:val="28"/>
          <w:szCs w:val="28"/>
        </w:rPr>
        <w:t xml:space="preserve"> ради та </w:t>
      </w:r>
      <w:proofErr w:type="spellStart"/>
      <w:r>
        <w:rPr>
          <w:sz w:val="28"/>
          <w:szCs w:val="28"/>
        </w:rPr>
        <w:t>реєструються</w:t>
      </w:r>
      <w:proofErr w:type="spellEnd"/>
      <w:r>
        <w:rPr>
          <w:sz w:val="28"/>
          <w:szCs w:val="28"/>
        </w:rPr>
        <w:t xml:space="preserve"> </w:t>
      </w:r>
      <w:proofErr w:type="gramStart"/>
      <w:r>
        <w:rPr>
          <w:sz w:val="28"/>
          <w:szCs w:val="28"/>
        </w:rPr>
        <w:t>у порядку</w:t>
      </w:r>
      <w:proofErr w:type="gramEnd"/>
      <w:r>
        <w:rPr>
          <w:sz w:val="28"/>
          <w:szCs w:val="28"/>
        </w:rPr>
        <w:t xml:space="preserve">, </w:t>
      </w:r>
      <w:proofErr w:type="spellStart"/>
      <w:r>
        <w:rPr>
          <w:sz w:val="28"/>
          <w:szCs w:val="28"/>
        </w:rPr>
        <w:t>встановленому</w:t>
      </w:r>
      <w:proofErr w:type="spellEnd"/>
      <w:r>
        <w:rPr>
          <w:sz w:val="28"/>
          <w:szCs w:val="28"/>
        </w:rPr>
        <w:t xml:space="preserve"> </w:t>
      </w:r>
      <w:proofErr w:type="spellStart"/>
      <w:r>
        <w:rPr>
          <w:sz w:val="28"/>
          <w:szCs w:val="28"/>
        </w:rPr>
        <w:t>чинним</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roofErr w:type="spellStart"/>
      <w:r>
        <w:rPr>
          <w:sz w:val="28"/>
          <w:szCs w:val="28"/>
        </w:rPr>
        <w:t>України</w:t>
      </w:r>
      <w:proofErr w:type="spellEnd"/>
      <w:r>
        <w:rPr>
          <w:sz w:val="28"/>
          <w:szCs w:val="28"/>
        </w:rPr>
        <w:t xml:space="preserve">. </w:t>
      </w:r>
      <w:r>
        <w:rPr>
          <w:sz w:val="28"/>
          <w:szCs w:val="28"/>
          <w:lang w:val="uk-UA"/>
        </w:rPr>
        <w:t xml:space="preserve">    </w:t>
      </w:r>
    </w:p>
    <w:p w14:paraId="39849EF5" w14:textId="77777777" w:rsidR="00D73322" w:rsidRDefault="00D73322" w:rsidP="00D73322">
      <w:pPr>
        <w:spacing w:after="120" w:line="240" w:lineRule="auto"/>
        <w:jc w:val="center"/>
        <w:rPr>
          <w:rFonts w:ascii="Times New Roman" w:hAnsi="Times New Roman"/>
          <w:sz w:val="28"/>
          <w:szCs w:val="28"/>
        </w:rPr>
      </w:pPr>
    </w:p>
    <w:p w14:paraId="2FD2EBAE" w14:textId="77777777" w:rsidR="00D73322" w:rsidRDefault="00D73322" w:rsidP="00D73322">
      <w:pPr>
        <w:pStyle w:val="31"/>
        <w:shd w:val="clear" w:color="auto" w:fill="auto"/>
        <w:spacing w:before="0" w:after="305" w:line="240" w:lineRule="exact"/>
        <w:ind w:left="340"/>
        <w:rPr>
          <w:rFonts w:ascii="Times New Roman" w:hAnsi="Times New Roman" w:cs="Times New Roman"/>
          <w:sz w:val="28"/>
          <w:szCs w:val="28"/>
        </w:rPr>
      </w:pPr>
    </w:p>
    <w:p w14:paraId="49A84169" w14:textId="77777777" w:rsidR="00D73322" w:rsidRDefault="00D73322" w:rsidP="00D73322">
      <w:pPr>
        <w:pStyle w:val="31"/>
        <w:shd w:val="clear" w:color="auto" w:fill="auto"/>
        <w:spacing w:before="0" w:after="305" w:line="240" w:lineRule="exact"/>
        <w:ind w:left="340"/>
        <w:rPr>
          <w:rFonts w:ascii="Times New Roman" w:hAnsi="Times New Roman" w:cs="Times New Roman"/>
          <w:sz w:val="28"/>
          <w:szCs w:val="28"/>
        </w:rPr>
      </w:pPr>
    </w:p>
    <w:p w14:paraId="7DF138AB" w14:textId="0201CBEB" w:rsidR="009E0F14" w:rsidRDefault="00D73322" w:rsidP="00D73322">
      <w:pPr>
        <w:pStyle w:val="31"/>
        <w:shd w:val="clear" w:color="auto" w:fill="auto"/>
        <w:spacing w:before="0" w:after="305" w:line="240" w:lineRule="exact"/>
        <w:ind w:left="340"/>
      </w:pPr>
      <w:r>
        <w:rPr>
          <w:rFonts w:ascii="Times New Roman" w:hAnsi="Times New Roman" w:cs="Times New Roman"/>
          <w:sz w:val="28"/>
          <w:szCs w:val="28"/>
        </w:rPr>
        <w:t>Секретар міської ради                                 Лідія ОВЕРЧУК</w:t>
      </w:r>
    </w:p>
    <w:sectPr w:rsidR="009E0F1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71F0A"/>
    <w:multiLevelType w:val="multilevel"/>
    <w:tmpl w:val="13ACF1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00505F1"/>
    <w:multiLevelType w:val="multilevel"/>
    <w:tmpl w:val="2932E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76D1B6C"/>
    <w:multiLevelType w:val="hybridMultilevel"/>
    <w:tmpl w:val="52387DBE"/>
    <w:lvl w:ilvl="0" w:tplc="F2C063AC">
      <w:start w:val="6"/>
      <w:numFmt w:val="decimal"/>
      <w:lvlText w:val="%1."/>
      <w:lvlJc w:val="left"/>
      <w:pPr>
        <w:ind w:left="1146" w:hanging="360"/>
      </w:pPr>
      <w:rPr>
        <w:rFonts w:eastAsiaTheme="minorHAnsi" w:cstheme="minorBidi"/>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3" w15:restartNumberingAfterBreak="0">
    <w:nsid w:val="4A7A7239"/>
    <w:multiLevelType w:val="multilevel"/>
    <w:tmpl w:val="959C0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3315C1"/>
    <w:multiLevelType w:val="multilevel"/>
    <w:tmpl w:val="6B3079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779738C"/>
    <w:multiLevelType w:val="multilevel"/>
    <w:tmpl w:val="9B9E9EFA"/>
    <w:lvl w:ilvl="0">
      <w:start w:val="1"/>
      <w:numFmt w:val="decimal"/>
      <w:lvlText w:val="%1."/>
      <w:lvlJc w:val="left"/>
      <w:pPr>
        <w:ind w:left="1146" w:hanging="360"/>
      </w:pPr>
    </w:lvl>
    <w:lvl w:ilvl="1">
      <w:start w:val="1"/>
      <w:numFmt w:val="decimal"/>
      <w:isLgl/>
      <w:lvlText w:val="%1.%2"/>
      <w:lvlJc w:val="left"/>
      <w:pPr>
        <w:ind w:left="1146" w:hanging="360"/>
      </w:pPr>
    </w:lvl>
    <w:lvl w:ilvl="2">
      <w:start w:val="1"/>
      <w:numFmt w:val="decimal"/>
      <w:isLgl/>
      <w:lvlText w:val="%1.%2.%3"/>
      <w:lvlJc w:val="left"/>
      <w:pPr>
        <w:ind w:left="1506" w:hanging="720"/>
      </w:pPr>
    </w:lvl>
    <w:lvl w:ilvl="3">
      <w:start w:val="1"/>
      <w:numFmt w:val="decimal"/>
      <w:isLgl/>
      <w:lvlText w:val="%1.%2.%3.%4"/>
      <w:lvlJc w:val="left"/>
      <w:pPr>
        <w:ind w:left="1866" w:hanging="1080"/>
      </w:pPr>
    </w:lvl>
    <w:lvl w:ilvl="4">
      <w:start w:val="1"/>
      <w:numFmt w:val="decimal"/>
      <w:isLgl/>
      <w:lvlText w:val="%1.%2.%3.%4.%5"/>
      <w:lvlJc w:val="left"/>
      <w:pPr>
        <w:ind w:left="1866" w:hanging="1080"/>
      </w:pPr>
    </w:lvl>
    <w:lvl w:ilvl="5">
      <w:start w:val="1"/>
      <w:numFmt w:val="decimal"/>
      <w:isLgl/>
      <w:lvlText w:val="%1.%2.%3.%4.%5.%6"/>
      <w:lvlJc w:val="left"/>
      <w:pPr>
        <w:ind w:left="2226" w:hanging="1440"/>
      </w:pPr>
    </w:lvl>
    <w:lvl w:ilvl="6">
      <w:start w:val="1"/>
      <w:numFmt w:val="decimal"/>
      <w:isLgl/>
      <w:lvlText w:val="%1.%2.%3.%4.%5.%6.%7"/>
      <w:lvlJc w:val="left"/>
      <w:pPr>
        <w:ind w:left="2226" w:hanging="1440"/>
      </w:pPr>
    </w:lvl>
    <w:lvl w:ilvl="7">
      <w:start w:val="1"/>
      <w:numFmt w:val="decimal"/>
      <w:isLgl/>
      <w:lvlText w:val="%1.%2.%3.%4.%5.%6.%7.%8"/>
      <w:lvlJc w:val="left"/>
      <w:pPr>
        <w:ind w:left="2586" w:hanging="1800"/>
      </w:pPr>
    </w:lvl>
    <w:lvl w:ilvl="8">
      <w:start w:val="1"/>
      <w:numFmt w:val="decimal"/>
      <w:isLgl/>
      <w:lvlText w:val="%1.%2.%3.%4.%5.%6.%7.%8.%9"/>
      <w:lvlJc w:val="left"/>
      <w:pPr>
        <w:ind w:left="2946" w:hanging="2160"/>
      </w:pPr>
    </w:lvl>
  </w:abstractNum>
  <w:abstractNum w:abstractNumId="6" w15:restartNumberingAfterBreak="0">
    <w:nsid w:val="59BE22E1"/>
    <w:multiLevelType w:val="hybridMultilevel"/>
    <w:tmpl w:val="04FED296"/>
    <w:lvl w:ilvl="0" w:tplc="22F22962">
      <w:start w:val="1"/>
      <w:numFmt w:val="decimal"/>
      <w:lvlText w:val="%1."/>
      <w:lvlJc w:val="left"/>
      <w:pPr>
        <w:ind w:left="1371" w:hanging="94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5E95479D"/>
    <w:multiLevelType w:val="multilevel"/>
    <w:tmpl w:val="959C0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92147B3"/>
    <w:multiLevelType w:val="hybridMultilevel"/>
    <w:tmpl w:val="3BBCF860"/>
    <w:lvl w:ilvl="0" w:tplc="4E603602">
      <w:start w:val="5"/>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7C3D129C"/>
    <w:multiLevelType w:val="multilevel"/>
    <w:tmpl w:val="959C0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num>
  <w:num w:numId="5">
    <w:abstractNumId w:val="1"/>
  </w:num>
  <w:num w:numId="6">
    <w:abstractNumId w:val="4"/>
  </w:num>
  <w:num w:numId="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322"/>
    <w:rsid w:val="009163D2"/>
    <w:rsid w:val="00996E30"/>
    <w:rsid w:val="009E0F14"/>
    <w:rsid w:val="00D7332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455A0"/>
  <w15:chartTrackingRefBased/>
  <w15:docId w15:val="{41F235EF-8148-4E8C-B724-9DFABADF4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322"/>
    <w:pPr>
      <w:spacing w:after="200" w:line="276" w:lineRule="auto"/>
    </w:pPr>
    <w:rPr>
      <w:rFonts w:ascii="Calibri" w:eastAsia="Times New Roman" w:hAnsi="Calibri" w:cs="Times New Roman"/>
      <w:lang w:eastAsia="uk-UA"/>
    </w:rPr>
  </w:style>
  <w:style w:type="paragraph" w:styleId="1">
    <w:name w:val="heading 1"/>
    <w:basedOn w:val="a"/>
    <w:next w:val="a"/>
    <w:link w:val="10"/>
    <w:qFormat/>
    <w:rsid w:val="00D73322"/>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D73322"/>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3322"/>
    <w:rPr>
      <w:rFonts w:ascii="Cambria" w:eastAsia="Calibri" w:hAnsi="Cambria" w:cs="Cambria"/>
      <w:b/>
      <w:bCs/>
      <w:i/>
      <w:iCs/>
      <w:sz w:val="32"/>
      <w:szCs w:val="32"/>
      <w:lang w:val="ru-RU" w:eastAsia="ru-RU"/>
    </w:rPr>
  </w:style>
  <w:style w:type="character" w:customStyle="1" w:styleId="20">
    <w:name w:val="Заголовок 2 Знак"/>
    <w:basedOn w:val="a0"/>
    <w:link w:val="2"/>
    <w:semiHidden/>
    <w:rsid w:val="00D73322"/>
    <w:rPr>
      <w:rFonts w:ascii="Cambria" w:eastAsia="Calibri" w:hAnsi="Cambria" w:cs="Cambria"/>
      <w:b/>
      <w:bCs/>
      <w:i/>
      <w:iCs/>
      <w:sz w:val="28"/>
      <w:szCs w:val="28"/>
      <w:lang w:val="ru-RU" w:eastAsia="ru-RU"/>
    </w:rPr>
  </w:style>
  <w:style w:type="character" w:styleId="a3">
    <w:name w:val="Hyperlink"/>
    <w:uiPriority w:val="99"/>
    <w:semiHidden/>
    <w:unhideWhenUsed/>
    <w:rsid w:val="00D73322"/>
    <w:rPr>
      <w:color w:val="0000FF"/>
      <w:u w:val="single"/>
    </w:rPr>
  </w:style>
  <w:style w:type="paragraph" w:styleId="a4">
    <w:name w:val="Body Text"/>
    <w:basedOn w:val="a"/>
    <w:link w:val="a5"/>
    <w:semiHidden/>
    <w:unhideWhenUsed/>
    <w:rsid w:val="00D73322"/>
    <w:pPr>
      <w:spacing w:after="120"/>
    </w:pPr>
  </w:style>
  <w:style w:type="character" w:customStyle="1" w:styleId="a5">
    <w:name w:val="Основний текст Знак"/>
    <w:basedOn w:val="a0"/>
    <w:link w:val="a4"/>
    <w:semiHidden/>
    <w:rsid w:val="00D73322"/>
    <w:rPr>
      <w:rFonts w:ascii="Calibri" w:eastAsia="Times New Roman" w:hAnsi="Calibri" w:cs="Times New Roman"/>
      <w:lang w:eastAsia="uk-UA"/>
    </w:rPr>
  </w:style>
  <w:style w:type="paragraph" w:styleId="a6">
    <w:name w:val="No Spacing"/>
    <w:uiPriority w:val="1"/>
    <w:qFormat/>
    <w:rsid w:val="00D73322"/>
    <w:pPr>
      <w:spacing w:after="0" w:line="240" w:lineRule="auto"/>
    </w:pPr>
    <w:rPr>
      <w:rFonts w:ascii="Calibri" w:eastAsia="Calibri" w:hAnsi="Calibri" w:cs="Times New Roman"/>
      <w:lang w:val="ru-RU"/>
    </w:rPr>
  </w:style>
  <w:style w:type="paragraph" w:styleId="a7">
    <w:name w:val="List Paragraph"/>
    <w:basedOn w:val="a"/>
    <w:uiPriority w:val="34"/>
    <w:qFormat/>
    <w:rsid w:val="00D73322"/>
    <w:pPr>
      <w:spacing w:after="0" w:line="240" w:lineRule="auto"/>
      <w:ind w:left="720"/>
      <w:contextualSpacing/>
    </w:pPr>
    <w:rPr>
      <w:rFonts w:ascii="Times New Roman" w:hAnsi="Times New Roman"/>
      <w:sz w:val="20"/>
      <w:szCs w:val="20"/>
      <w:lang w:val="ru-RU" w:eastAsia="ru-RU"/>
    </w:rPr>
  </w:style>
  <w:style w:type="character" w:customStyle="1" w:styleId="3">
    <w:name w:val="Заголовок №3_"/>
    <w:basedOn w:val="a0"/>
    <w:link w:val="31"/>
    <w:uiPriority w:val="99"/>
    <w:locked/>
    <w:rsid w:val="00D73322"/>
    <w:rPr>
      <w:b/>
      <w:bCs/>
      <w:shd w:val="clear" w:color="auto" w:fill="FFFFFF"/>
    </w:rPr>
  </w:style>
  <w:style w:type="paragraph" w:customStyle="1" w:styleId="31">
    <w:name w:val="Заголовок №31"/>
    <w:basedOn w:val="a"/>
    <w:link w:val="3"/>
    <w:uiPriority w:val="99"/>
    <w:rsid w:val="00D73322"/>
    <w:pPr>
      <w:widowControl w:val="0"/>
      <w:shd w:val="clear" w:color="auto" w:fill="FFFFFF"/>
      <w:spacing w:before="540" w:after="0" w:line="322" w:lineRule="exact"/>
      <w:jc w:val="both"/>
      <w:outlineLvl w:val="2"/>
    </w:pPr>
    <w:rPr>
      <w:rFonts w:asciiTheme="minorHAnsi" w:eastAsiaTheme="minorHAnsi" w:hAnsiTheme="minorHAnsi" w:cstheme="minorBidi"/>
      <w:b/>
      <w:bCs/>
      <w:lang w:eastAsia="en-US"/>
    </w:rPr>
  </w:style>
  <w:style w:type="paragraph" w:customStyle="1" w:styleId="rvps2">
    <w:name w:val="rvps2"/>
    <w:basedOn w:val="a"/>
    <w:rsid w:val="00D73322"/>
    <w:pPr>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D73322"/>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character" w:customStyle="1" w:styleId="BodyTextChar">
    <w:name w:val="Body Text Char"/>
    <w:uiPriority w:val="99"/>
    <w:locked/>
    <w:rsid w:val="00D73322"/>
    <w:rPr>
      <w:rFonts w:ascii="Times New Roman" w:hAnsi="Times New Roman" w:cs="Times New Roman" w:hint="default"/>
      <w:strike w:val="0"/>
      <w:dstrike w:val="0"/>
      <w:spacing w:val="1"/>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9903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akon2.rada.gov.ua/laws/show/2145-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25</Pages>
  <Words>35171</Words>
  <Characters>20049</Characters>
  <Application>Microsoft Office Word</Application>
  <DocSecurity>0</DocSecurity>
  <Lines>167</Lines>
  <Paragraphs>110</Paragraphs>
  <ScaleCrop>false</ScaleCrop>
  <Company/>
  <LinksUpToDate>false</LinksUpToDate>
  <CharactersWithSpaces>55110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3</cp:revision>
  <dcterms:created xsi:type="dcterms:W3CDTF">2026-04-30T08:12:00Z</dcterms:created>
  <dcterms:modified xsi:type="dcterms:W3CDTF">2026-05-05T07:27:00Z</dcterms:modified>
</cp:coreProperties>
</file>